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1" w:rsidRDefault="00683D5D">
      <w:bookmarkStart w:id="0" w:name="_GoBack"/>
      <w:r>
        <w:rPr>
          <w:noProof/>
        </w:rPr>
        <w:drawing>
          <wp:inline distT="0" distB="0" distL="0" distR="0">
            <wp:extent cx="6194193" cy="8746300"/>
            <wp:effectExtent l="76200" t="57150" r="92710" b="55245"/>
            <wp:docPr id="1" name="図 1" descr="C:\Users\013eg01\Pictures\Documents\ScanSnap\2014年04月01日14時41分20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3eg01\Pictures\Documents\ScanSnap\2014年04月01日14時41分20秒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200759" cy="87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36B1" w:rsidSect="00683D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D"/>
    <w:rsid w:val="003D36B1"/>
    <w:rsid w:val="006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3D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3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練馬区教育委員会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練馬区教育委員会</dc:creator>
  <cp:lastModifiedBy>練馬区教育委員会</cp:lastModifiedBy>
  <cp:revision>1</cp:revision>
  <dcterms:created xsi:type="dcterms:W3CDTF">2014-04-01T05:42:00Z</dcterms:created>
  <dcterms:modified xsi:type="dcterms:W3CDTF">2014-04-01T05:46:00Z</dcterms:modified>
</cp:coreProperties>
</file>