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AA20C" w14:textId="77777777" w:rsidR="00E4518B" w:rsidRDefault="0028050D">
      <w:r>
        <w:rPr>
          <w:noProof/>
        </w:rPr>
        <mc:AlternateContent>
          <mc:Choice Requires="wps">
            <w:drawing>
              <wp:anchor distT="0" distB="0" distL="114300" distR="114300" simplePos="0" relativeHeight="251719168" behindDoc="0" locked="0" layoutInCell="1" allowOverlap="1" wp14:anchorId="3EFF67AB" wp14:editId="6738EE19">
                <wp:simplePos x="0" y="0"/>
                <wp:positionH relativeFrom="column">
                  <wp:posOffset>5219064</wp:posOffset>
                </wp:positionH>
                <wp:positionV relativeFrom="paragraph">
                  <wp:posOffset>13969</wp:posOffset>
                </wp:positionV>
                <wp:extent cx="885825" cy="5238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88582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3BC5DE" w14:textId="77777777" w:rsidR="00E4518B" w:rsidRDefault="0028050D">
                            <w:r>
                              <w:rPr>
                                <w:rFonts w:hint="eastAsia"/>
                              </w:rPr>
                              <w:t>光和小</w:t>
                            </w:r>
                          </w:p>
                          <w:p w14:paraId="4E22A73F" w14:textId="77777777" w:rsidR="00E4518B" w:rsidRDefault="0028050D">
                            <w:r>
                              <w:rPr>
                                <w:rFonts w:hint="eastAsia"/>
                              </w:rPr>
                              <w:t>携帯サイト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FF67AB" id="_x0000_t202" coordsize="21600,21600" o:spt="202" path="m,l,21600r21600,l21600,xe">
                <v:stroke joinstyle="miter"/>
                <v:path gradientshapeok="t" o:connecttype="rect"/>
              </v:shapetype>
              <v:shape id="テキスト ボックス 11" o:spid="_x0000_s1026" type="#_x0000_t202" style="position:absolute;left:0;text-align:left;margin-left:410.95pt;margin-top:1.1pt;width:69.75pt;height:41.2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" filled="f" stroked="f" strokeweight=".5pt">
                <v:textbox>
                  <w:txbxContent>
                    <w:p w14:paraId="563BC5DE" w14:textId="77777777" w:rsidR="00E4518B" w:rsidRDefault="0028050D">
                      <w:r>
                        <w:rPr>
                          <w:rFonts w:hint="eastAsia"/>
                        </w:rPr>
                        <w:t>光和小</w:t>
                      </w:r>
                    </w:p>
                    <w:p w14:paraId="4E22A73F" w14:textId="77777777" w:rsidR="00E4518B" w:rsidRDefault="0028050D">
                      <w:r>
                        <w:rPr>
                          <w:rFonts w:hint="eastAsia"/>
                        </w:rPr>
                        <w:t>携帯サイト</w:t>
                      </w:r>
                    </w:p>
                  </w:txbxContent>
                </v:textbox>
              </v:shape>
            </w:pict>
          </mc:Fallback>
        </mc:AlternateContent>
      </w:r>
      <w:r>
        <w:rPr>
          <w:noProof/>
        </w:rPr>
        <mc:AlternateContent>
          <mc:Choice Requires="wps">
            <w:drawing>
              <wp:anchor distT="0" distB="0" distL="114300" distR="114300" simplePos="0" relativeHeight="251697664" behindDoc="0" locked="0" layoutInCell="1" allowOverlap="1" wp14:anchorId="0E133344" wp14:editId="11A266B0">
                <wp:simplePos x="0" y="0"/>
                <wp:positionH relativeFrom="column">
                  <wp:posOffset>3664585</wp:posOffset>
                </wp:positionH>
                <wp:positionV relativeFrom="paragraph">
                  <wp:posOffset>440690</wp:posOffset>
                </wp:positionV>
                <wp:extent cx="1552575" cy="757555"/>
                <wp:effectExtent l="0" t="0" r="9525" b="444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757555"/>
                        </a:xfrm>
                        <a:prstGeom prst="rect">
                          <a:avLst/>
                        </a:prstGeom>
                        <a:solidFill>
                          <a:srgbClr val="FFFFFF"/>
                        </a:solidFill>
                        <a:ln w="9525">
                          <a:noFill/>
                          <a:miter lim="800000"/>
                          <a:headEnd/>
                          <a:tailEnd/>
                        </a:ln>
                      </wps:spPr>
                      <wps:txbx>
                        <w:txbxContent>
                          <w:p w14:paraId="47A11F0C" w14:textId="77777777" w:rsidR="00E4518B" w:rsidRDefault="0028050D">
                            <w:r>
                              <w:rPr>
                                <w:rFonts w:hint="eastAsia"/>
                              </w:rPr>
                              <w:t>１０月号</w:t>
                            </w:r>
                          </w:p>
                          <w:p w14:paraId="0B30DABE" w14:textId="77777777" w:rsidR="00E4518B" w:rsidRDefault="0028050D">
                            <w:r>
                              <w:rPr>
                                <w:rFonts w:hint="eastAsia"/>
                              </w:rPr>
                              <w:t>練馬区立光和小学校</w:t>
                            </w:r>
                          </w:p>
                          <w:p w14:paraId="6C445428" w14:textId="2DD150FA" w:rsidR="00E4518B" w:rsidRDefault="0028050D">
                            <w:r w:rsidRPr="0028050D">
                              <w:rPr>
                                <w:rFonts w:hint="eastAsia"/>
                                <w:kern w:val="0"/>
                                <w:fitText w:val="1890" w:id="-2079528448"/>
                              </w:rPr>
                              <w:t>令和８年９月３０日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33344" id="テキスト ボックス 2" o:spid="_x0000_s1027" type="#_x0000_t202" style="position:absolute;left:0;text-align:left;margin-left:288.55pt;margin-top:34.7pt;width:122.25pt;height:59.6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" stroked="f">
                <v:textbox>
                  <w:txbxContent>
                    <w:p w14:paraId="47A11F0C" w14:textId="77777777" w:rsidR="00E4518B" w:rsidRDefault="0028050D">
                      <w:r>
                        <w:rPr>
                          <w:rFonts w:hint="eastAsia"/>
                        </w:rPr>
                        <w:t>１０月号</w:t>
                      </w:r>
                    </w:p>
                    <w:p w14:paraId="0B30DABE" w14:textId="77777777" w:rsidR="00E4518B" w:rsidRDefault="0028050D">
                      <w:r>
                        <w:rPr>
                          <w:rFonts w:hint="eastAsia"/>
                        </w:rPr>
                        <w:t>練馬区立光和小学校</w:t>
                      </w:r>
                    </w:p>
                    <w:p w14:paraId="6C445428" w14:textId="2DD150FA" w:rsidR="00E4518B" w:rsidRDefault="0028050D">
                      <w:r w:rsidRPr="0028050D">
                        <w:rPr>
                          <w:rFonts w:hint="eastAsia"/>
                          <w:kern w:val="0"/>
                          <w:fitText w:val="1890" w:id="-2079528448"/>
                        </w:rPr>
                        <w:t>令和８年９月３０日</w:t>
                      </w:r>
                    </w:p>
                  </w:txbxContent>
                </v:textbox>
              </v:shape>
            </w:pict>
          </mc:Fallback>
        </mc:AlternateContent>
      </w:r>
      <w:r>
        <w:rPr>
          <w:noProof/>
        </w:rPr>
        <w:drawing>
          <wp:anchor distT="0" distB="0" distL="114300" distR="114300" simplePos="0" relativeHeight="251695616" behindDoc="0" locked="0" layoutInCell="1" allowOverlap="1" wp14:anchorId="1E4A1D25" wp14:editId="1C4CD88E">
            <wp:simplePos x="0" y="0"/>
            <wp:positionH relativeFrom="column">
              <wp:posOffset>145415</wp:posOffset>
            </wp:positionH>
            <wp:positionV relativeFrom="paragraph">
              <wp:posOffset>251460</wp:posOffset>
            </wp:positionV>
            <wp:extent cx="914400" cy="82423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824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4416" behindDoc="0" locked="0" layoutInCell="1" allowOverlap="1" wp14:anchorId="4B1C7755" wp14:editId="1E1AD71D">
            <wp:simplePos x="0" y="0"/>
            <wp:positionH relativeFrom="column">
              <wp:posOffset>1316990</wp:posOffset>
            </wp:positionH>
            <wp:positionV relativeFrom="paragraph">
              <wp:posOffset>215900</wp:posOffset>
            </wp:positionV>
            <wp:extent cx="2476500" cy="930910"/>
            <wp:effectExtent l="0" t="0" r="0" b="254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6500" cy="930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6880" behindDoc="1" locked="0" layoutInCell="1" allowOverlap="1" wp14:anchorId="06BB4835" wp14:editId="59CDD678">
                <wp:simplePos x="0" y="0"/>
                <wp:positionH relativeFrom="margin">
                  <wp:align>center</wp:align>
                </wp:positionH>
                <wp:positionV relativeFrom="paragraph">
                  <wp:posOffset>-33655</wp:posOffset>
                </wp:positionV>
                <wp:extent cx="6419850" cy="1323975"/>
                <wp:effectExtent l="0" t="0" r="19050" b="2857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1323975"/>
                        </a:xfrm>
                        <a:prstGeom prst="rect">
                          <a:avLst/>
                        </a:prstGeom>
                        <a:solidFill>
                          <a:srgbClr val="FFFFFF"/>
                        </a:solidFill>
                        <a:ln w="15875">
                          <a:solidFill>
                            <a:srgbClr val="000000"/>
                          </a:solidFill>
                          <a:miter lim="800000"/>
                          <a:headEnd/>
                          <a:tailEnd/>
                        </a:ln>
                      </wps:spPr>
                      <wps:txbx>
                        <w:txbxContent>
                          <w:p w14:paraId="60D22A76" w14:textId="77777777" w:rsidR="00E4518B" w:rsidRDefault="00E451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B4835" id="_x0000_s1028" type="#_x0000_t202" style="position:absolute;left:0;text-align:left;margin-left:0;margin-top:-2.65pt;width:505.5pt;height:104.25pt;z-index:-251609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" strokeweight="1.25pt">
                <v:textbox>
                  <w:txbxContent>
                    <w:p w14:paraId="60D22A76" w14:textId="77777777" w:rsidR="00E4518B" w:rsidRDefault="00E4518B"/>
                  </w:txbxContent>
                </v:textbox>
                <w10:wrap anchorx="margin"/>
              </v:shape>
            </w:pict>
          </mc:Fallback>
        </mc:AlternateContent>
      </w:r>
    </w:p>
    <w:p w14:paraId="774793E7" w14:textId="77777777" w:rsidR="00E4518B" w:rsidRDefault="00E4518B"/>
    <w:p w14:paraId="1001F457" w14:textId="77777777" w:rsidR="00E4518B" w:rsidRDefault="0028050D">
      <w:r>
        <w:rPr>
          <w:noProof/>
        </w:rPr>
        <w:drawing>
          <wp:anchor distT="0" distB="0" distL="114300" distR="114300" simplePos="0" relativeHeight="251720192" behindDoc="0" locked="0" layoutInCell="1" allowOverlap="1" wp14:anchorId="48A9A2CB" wp14:editId="2ED7207C">
            <wp:simplePos x="0" y="0"/>
            <wp:positionH relativeFrom="column">
              <wp:posOffset>5288915</wp:posOffset>
            </wp:positionH>
            <wp:positionV relativeFrom="paragraph">
              <wp:posOffset>71120</wp:posOffset>
            </wp:positionV>
            <wp:extent cx="666750" cy="652145"/>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0" cy="652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764FA" w14:textId="77777777" w:rsidR="00E4518B" w:rsidRDefault="00E4518B"/>
    <w:p w14:paraId="54B9AD93" w14:textId="77777777" w:rsidR="00E4518B" w:rsidRDefault="00E4518B"/>
    <w:p w14:paraId="600A31BC" w14:textId="77777777" w:rsidR="00B4066E" w:rsidRDefault="00B4066E" w:rsidP="00B4066E">
      <w:pPr>
        <w:spacing w:line="300" w:lineRule="exact"/>
        <w:jc w:val="center"/>
        <w:rPr>
          <w:rFonts w:cs="Times New Roman"/>
          <w:sz w:val="24"/>
          <w:szCs w:val="24"/>
        </w:rPr>
      </w:pPr>
    </w:p>
    <w:p w14:paraId="7777E3F4" w14:textId="5890B089" w:rsidR="00B4066E" w:rsidRDefault="00070243" w:rsidP="00B4066E">
      <w:pPr>
        <w:spacing w:line="300" w:lineRule="exact"/>
        <w:jc w:val="center"/>
        <w:rPr>
          <w:rFonts w:ascii="ＭＳ Ｐ明朝" w:eastAsia="ＭＳ Ｐ明朝" w:hAnsi="ＭＳ Ｐ明朝"/>
          <w:color w:val="FF0000"/>
          <w:spacing w:val="8"/>
          <w:sz w:val="24"/>
          <w:szCs w:val="24"/>
        </w:rPr>
      </w:pPr>
      <w:r>
        <w:rPr>
          <w:rFonts w:cs="Times New Roman"/>
          <w:sz w:val="24"/>
          <w:szCs w:val="24"/>
        </w:rPr>
        <w:t>環境づくり</w:t>
      </w:r>
    </w:p>
    <w:p w14:paraId="4D70FAF4" w14:textId="77777777" w:rsidR="00B4066E" w:rsidRDefault="00B4066E" w:rsidP="00B4066E">
      <w:pPr>
        <w:spacing w:line="300" w:lineRule="exact"/>
        <w:ind w:firstLineChars="2600" w:firstLine="5876"/>
        <w:jc w:val="right"/>
        <w:rPr>
          <w:rFonts w:ascii="ＭＳ 明朝"/>
          <w:spacing w:val="8"/>
          <w:szCs w:val="21"/>
        </w:rPr>
      </w:pPr>
      <w:r>
        <w:rPr>
          <w:rFonts w:ascii="ＭＳ 明朝"/>
          <w:spacing w:val="8"/>
          <w:szCs w:val="21"/>
        </w:rPr>
        <w:t>校長　宮林　伸之</w:t>
      </w:r>
    </w:p>
    <w:p w14:paraId="28551923" w14:textId="77777777" w:rsidR="00BC094F" w:rsidRDefault="00BC094F" w:rsidP="00B4066E">
      <w:pPr>
        <w:spacing w:line="260" w:lineRule="exact"/>
        <w:ind w:firstLineChars="100" w:firstLine="210"/>
        <w:rPr>
          <w:szCs w:val="21"/>
        </w:rPr>
      </w:pPr>
    </w:p>
    <w:p w14:paraId="7B0680AA" w14:textId="5184861F" w:rsidR="006B20AB" w:rsidRPr="00BC094F" w:rsidRDefault="00BC094F" w:rsidP="00F76CFE">
      <w:pPr>
        <w:spacing w:line="240" w:lineRule="exact"/>
        <w:ind w:firstLineChars="100" w:firstLine="210"/>
        <w:rPr>
          <w:rFonts w:ascii="Times New Roman" w:hAnsi="Times New Roman" w:cs="ＭＳ 明朝"/>
          <w:kern w:val="0"/>
          <w:szCs w:val="21"/>
        </w:rPr>
      </w:pPr>
      <w:r w:rsidRPr="00BC094F">
        <w:rPr>
          <w:rFonts w:hint="eastAsia"/>
          <w:szCs w:val="21"/>
        </w:rPr>
        <w:t>２学期が始まって１か月が</w:t>
      </w:r>
      <w:r w:rsidR="00BA7C23">
        <w:rPr>
          <w:rFonts w:hint="eastAsia"/>
          <w:szCs w:val="21"/>
        </w:rPr>
        <w:t>経ちました</w:t>
      </w:r>
      <w:r w:rsidRPr="00BC094F">
        <w:rPr>
          <w:rFonts w:hint="eastAsia"/>
          <w:szCs w:val="21"/>
        </w:rPr>
        <w:t>。９月は、秋雨前線の影響で</w:t>
      </w:r>
      <w:r w:rsidRPr="00BC094F">
        <w:t>雨や曇りの日が多く</w:t>
      </w:r>
      <w:r>
        <w:t>、外での運動会練習がなかなか</w:t>
      </w:r>
      <w:r w:rsidR="00BA7C23">
        <w:rPr>
          <w:rFonts w:hint="eastAsia"/>
        </w:rPr>
        <w:t>できません。</w:t>
      </w:r>
      <w:r>
        <w:t>そんな中、</w:t>
      </w:r>
      <w:r w:rsidR="00241CA3">
        <w:t>教職員は様々な環境</w:t>
      </w:r>
      <w:r w:rsidR="00BA7C23">
        <w:rPr>
          <w:rFonts w:hint="eastAsia"/>
        </w:rPr>
        <w:t>を創り</w:t>
      </w:r>
      <w:r w:rsidR="00241CA3">
        <w:t>、</w:t>
      </w:r>
      <w:r w:rsidR="00241CA3">
        <w:rPr>
          <w:rFonts w:hint="eastAsia"/>
        </w:rPr>
        <w:t>10</w:t>
      </w:r>
      <w:r w:rsidR="00241CA3">
        <w:rPr>
          <w:rFonts w:hint="eastAsia"/>
        </w:rPr>
        <w:t>月</w:t>
      </w:r>
      <w:r w:rsidR="00241CA3">
        <w:rPr>
          <w:rFonts w:hint="eastAsia"/>
        </w:rPr>
        <w:t>17</w:t>
      </w:r>
      <w:r w:rsidR="00241CA3">
        <w:rPr>
          <w:rFonts w:hint="eastAsia"/>
        </w:rPr>
        <w:t>日の運動会に向けて指導を繰り返しています。</w:t>
      </w:r>
    </w:p>
    <w:p w14:paraId="32AB1587" w14:textId="78D234E0" w:rsidR="006B20AB" w:rsidRPr="006B20AB" w:rsidRDefault="00BC094F" w:rsidP="00F76CFE">
      <w:pPr>
        <w:spacing w:line="240" w:lineRule="exact"/>
        <w:ind w:firstLineChars="100" w:firstLine="210"/>
        <w:rPr>
          <w:szCs w:val="21"/>
        </w:rPr>
      </w:pPr>
      <w:r>
        <w:rPr>
          <w:rFonts w:ascii="Times New Roman" w:hAnsi="Times New Roman" w:cs="ＭＳ 明朝" w:hint="eastAsia"/>
          <w:kern w:val="0"/>
          <w:szCs w:val="21"/>
        </w:rPr>
        <w:t>さて、先日２年生</w:t>
      </w:r>
      <w:r w:rsidR="006B20AB" w:rsidRPr="006B20AB">
        <w:rPr>
          <w:rFonts w:ascii="Times New Roman" w:hAnsi="Times New Roman" w:cs="ＭＳ 明朝" w:hint="eastAsia"/>
          <w:kern w:val="0"/>
          <w:szCs w:val="21"/>
        </w:rPr>
        <w:t>が地域の商店を訪ねる「町たんけん」を行いました。</w:t>
      </w:r>
      <w:r w:rsidR="006B64A9" w:rsidRPr="006B64A9">
        <w:rPr>
          <w:rFonts w:ascii="Times New Roman" w:hAnsi="Times New Roman" w:cs="ＭＳ 明朝" w:hint="eastAsia"/>
          <w:kern w:val="0"/>
          <w:szCs w:val="21"/>
        </w:rPr>
        <w:t>２２</w:t>
      </w:r>
      <w:r w:rsidR="006B20AB" w:rsidRPr="006B20AB">
        <w:rPr>
          <w:rFonts w:ascii="Times New Roman" w:hAnsi="Times New Roman" w:cs="ＭＳ 明朝" w:hint="eastAsia"/>
          <w:kern w:val="0"/>
          <w:szCs w:val="21"/>
        </w:rPr>
        <w:t>店舗ものお店が、快く協力してくださいました。</w:t>
      </w:r>
      <w:r w:rsidR="00241CA3">
        <w:rPr>
          <w:rFonts w:ascii="Times New Roman" w:hAnsi="Times New Roman" w:cs="ＭＳ 明朝" w:hint="eastAsia"/>
          <w:kern w:val="0"/>
          <w:szCs w:val="21"/>
        </w:rPr>
        <w:t>それぞれの商店では、</w:t>
      </w:r>
      <w:r w:rsidR="006B20AB" w:rsidRPr="006B20AB">
        <w:rPr>
          <w:rFonts w:ascii="Times New Roman" w:hAnsi="Times New Roman" w:cs="ＭＳ 明朝" w:hint="eastAsia"/>
          <w:kern w:val="0"/>
          <w:szCs w:val="21"/>
        </w:rPr>
        <w:t>子供たちの質問に丁寧に答えてくださり、大きな学びの機会となりました。</w:t>
      </w:r>
      <w:r w:rsidR="006B64A9">
        <w:rPr>
          <w:rFonts w:ascii="Times New Roman" w:hAnsi="Times New Roman" w:cs="ＭＳ 明朝" w:hint="eastAsia"/>
          <w:kern w:val="0"/>
          <w:szCs w:val="21"/>
        </w:rPr>
        <w:t>そして、</w:t>
      </w:r>
      <w:r w:rsidR="006B20AB" w:rsidRPr="006B20AB">
        <w:rPr>
          <w:rFonts w:ascii="Times New Roman" w:hAnsi="Times New Roman" w:cs="ＭＳ 明朝" w:hint="eastAsia"/>
          <w:kern w:val="0"/>
          <w:szCs w:val="21"/>
        </w:rPr>
        <w:t>引率にご協力いただいた保護者の皆様のおかげで、子供たちは安全に活動することができました。</w:t>
      </w:r>
      <w:r w:rsidR="006B64A9">
        <w:rPr>
          <w:rFonts w:ascii="Times New Roman" w:hAnsi="Times New Roman" w:cs="ＭＳ 明朝" w:hint="eastAsia"/>
          <w:kern w:val="0"/>
          <w:szCs w:val="21"/>
        </w:rPr>
        <w:t>また、</w:t>
      </w:r>
      <w:r w:rsidR="006B20AB" w:rsidRPr="006B20AB">
        <w:rPr>
          <w:rFonts w:ascii="Times New Roman" w:hAnsi="Times New Roman" w:cs="ＭＳ 明朝" w:hint="eastAsia"/>
          <w:kern w:val="0"/>
          <w:szCs w:val="21"/>
        </w:rPr>
        <w:t>３年生の「農業体験」でも、地域で農業に携わる方が、練馬大根について分かりやすく説明してくださいました。</w:t>
      </w:r>
      <w:r w:rsidR="003C324F">
        <w:rPr>
          <w:rFonts w:ascii="Times New Roman" w:hAnsi="Times New Roman" w:cs="ＭＳ 明朝" w:hint="eastAsia"/>
          <w:kern w:val="0"/>
          <w:szCs w:val="21"/>
        </w:rPr>
        <w:t>さらに、</w:t>
      </w:r>
      <w:r w:rsidR="006B20AB" w:rsidRPr="006B20AB">
        <w:rPr>
          <w:rFonts w:ascii="Times New Roman" w:hAnsi="Times New Roman" w:cs="ＭＳ 明朝" w:hint="eastAsia"/>
          <w:kern w:val="0"/>
          <w:szCs w:val="21"/>
        </w:rPr>
        <w:t>毎日の登校を見守ってくださる保護者の皆様の存在</w:t>
      </w:r>
      <w:r w:rsidR="007E0AA3">
        <w:rPr>
          <w:rFonts w:ascii="Times New Roman" w:hAnsi="Times New Roman" w:cs="ＭＳ 明朝" w:hint="eastAsia"/>
          <w:kern w:val="0"/>
          <w:szCs w:val="21"/>
        </w:rPr>
        <w:t>は</w:t>
      </w:r>
      <w:r w:rsidR="006B20AB" w:rsidRPr="006B20AB">
        <w:rPr>
          <w:rFonts w:ascii="Times New Roman" w:hAnsi="Times New Roman" w:cs="ＭＳ 明朝" w:hint="eastAsia"/>
          <w:kern w:val="0"/>
          <w:szCs w:val="21"/>
        </w:rPr>
        <w:t>、子供たちの安全な学校生活を力強く支えてくださっていることを感じています。</w:t>
      </w:r>
      <w:r w:rsidR="00D24098" w:rsidRPr="006B20AB">
        <w:rPr>
          <w:rFonts w:ascii="Times New Roman" w:hAnsi="Times New Roman" w:cs="ＭＳ 明朝" w:hint="eastAsia"/>
          <w:kern w:val="0"/>
          <w:szCs w:val="21"/>
        </w:rPr>
        <w:t>こうした温かいご支援は、日常の様々な場面で見られます。</w:t>
      </w:r>
      <w:r w:rsidR="00D24098">
        <w:rPr>
          <w:rFonts w:ascii="Times New Roman" w:hAnsi="Times New Roman" w:cs="ＭＳ 明朝" w:hint="eastAsia"/>
          <w:kern w:val="0"/>
          <w:szCs w:val="21"/>
        </w:rPr>
        <w:t>本校は、保護者・地域の皆様に支えられ教育活動が円滑に推進されています。この環境にこたえるべく、さらに</w:t>
      </w:r>
      <w:r w:rsidR="007E0AA3">
        <w:rPr>
          <w:rFonts w:ascii="Times New Roman" w:hAnsi="Times New Roman" w:cs="ＭＳ 明朝" w:hint="eastAsia"/>
          <w:kern w:val="0"/>
          <w:szCs w:val="21"/>
        </w:rPr>
        <w:t>子供たちの幸せのため、</w:t>
      </w:r>
      <w:r w:rsidR="00D24098">
        <w:rPr>
          <w:rFonts w:ascii="Times New Roman" w:hAnsi="Times New Roman" w:cs="ＭＳ 明朝" w:hint="eastAsia"/>
          <w:kern w:val="0"/>
          <w:szCs w:val="21"/>
        </w:rPr>
        <w:t>力強く教育活動を推進します。</w:t>
      </w:r>
    </w:p>
    <w:p w14:paraId="2213645C" w14:textId="77777777" w:rsidR="006B20AB" w:rsidRDefault="006B20AB" w:rsidP="00F76CFE">
      <w:pPr>
        <w:spacing w:line="240" w:lineRule="exact"/>
        <w:ind w:firstLineChars="100" w:firstLine="210"/>
        <w:rPr>
          <w:szCs w:val="21"/>
        </w:rPr>
      </w:pPr>
    </w:p>
    <w:p w14:paraId="02585177" w14:textId="0578C5E5" w:rsidR="00B4066E" w:rsidRDefault="00D24098" w:rsidP="00F76CFE">
      <w:pPr>
        <w:spacing w:line="240" w:lineRule="exact"/>
        <w:ind w:firstLineChars="100" w:firstLine="210"/>
        <w:rPr>
          <w:rFonts w:ascii="ＭＳ 明朝" w:cs="Times New Roman"/>
          <w:spacing w:val="2"/>
          <w:szCs w:val="21"/>
        </w:rPr>
      </w:pPr>
      <w:r>
        <w:rPr>
          <w:rFonts w:hint="eastAsia"/>
          <w:szCs w:val="21"/>
        </w:rPr>
        <w:t>話は変わりますが、</w:t>
      </w:r>
      <w:r w:rsidR="00B4066E">
        <w:rPr>
          <w:szCs w:val="21"/>
        </w:rPr>
        <w:t>最近、多くのスポーツが新聞やテレビを連日賑わしています。</w:t>
      </w:r>
    </w:p>
    <w:p w14:paraId="758BA9D5" w14:textId="09F3AB74" w:rsidR="00B4066E" w:rsidRDefault="00B4066E" w:rsidP="00F76CFE">
      <w:pPr>
        <w:spacing w:line="240" w:lineRule="exact"/>
        <w:rPr>
          <w:rFonts w:ascii="ＭＳ 明朝" w:cs="Times New Roman"/>
          <w:spacing w:val="2"/>
          <w:szCs w:val="21"/>
        </w:rPr>
      </w:pPr>
      <w:r>
        <w:rPr>
          <w:szCs w:val="21"/>
        </w:rPr>
        <w:t xml:space="preserve">　</w:t>
      </w:r>
      <w:r w:rsidR="00FA1FC3">
        <w:rPr>
          <w:rFonts w:hint="eastAsia"/>
          <w:szCs w:val="21"/>
        </w:rPr>
        <w:t>特に</w:t>
      </w:r>
      <w:r w:rsidR="007E0AA3">
        <w:rPr>
          <w:rFonts w:hint="eastAsia"/>
          <w:szCs w:val="21"/>
        </w:rPr>
        <w:t>アジア競技大会</w:t>
      </w:r>
      <w:r w:rsidR="00FA1FC3">
        <w:rPr>
          <w:rFonts w:hint="eastAsia"/>
          <w:szCs w:val="21"/>
        </w:rPr>
        <w:t>では、陸上競技・</w:t>
      </w:r>
      <w:r w:rsidR="002E7F14">
        <w:rPr>
          <w:rFonts w:hint="eastAsia"/>
          <w:szCs w:val="21"/>
        </w:rPr>
        <w:t>水泳</w:t>
      </w:r>
      <w:r w:rsidR="00FA1FC3">
        <w:rPr>
          <w:rFonts w:hint="eastAsia"/>
          <w:szCs w:val="21"/>
        </w:rPr>
        <w:t>・</w:t>
      </w:r>
      <w:r>
        <w:rPr>
          <w:szCs w:val="21"/>
        </w:rPr>
        <w:t>バスケットボール・</w:t>
      </w:r>
      <w:r w:rsidR="007E0AA3">
        <w:t>サッカー</w:t>
      </w:r>
      <w:r w:rsidR="00555275">
        <w:rPr>
          <w:rFonts w:hint="eastAsia"/>
          <w:szCs w:val="21"/>
        </w:rPr>
        <w:t>と</w:t>
      </w:r>
      <w:r w:rsidR="00FA1FC3">
        <w:rPr>
          <w:rFonts w:hint="eastAsia"/>
          <w:szCs w:val="21"/>
        </w:rPr>
        <w:t>…３２年ぶりの日本開催ということもあり連日報道されています。</w:t>
      </w:r>
      <w:r w:rsidR="00555275">
        <w:rPr>
          <w:rFonts w:hint="eastAsia"/>
          <w:szCs w:val="21"/>
        </w:rPr>
        <w:t>そんな中</w:t>
      </w:r>
      <w:r w:rsidR="00F76CFE">
        <w:rPr>
          <w:rFonts w:hint="eastAsia"/>
          <w:szCs w:val="21"/>
        </w:rPr>
        <w:t>ここ最近</w:t>
      </w:r>
      <w:r w:rsidR="006B64A9">
        <w:rPr>
          <w:rFonts w:hint="eastAsia"/>
          <w:szCs w:val="21"/>
        </w:rPr>
        <w:t>、</w:t>
      </w:r>
      <w:r w:rsidR="00555275">
        <w:rPr>
          <w:rFonts w:hint="eastAsia"/>
          <w:szCs w:val="21"/>
        </w:rPr>
        <w:t>日本男子バレー</w:t>
      </w:r>
      <w:r w:rsidR="002E7F14">
        <w:rPr>
          <w:rFonts w:hint="eastAsia"/>
          <w:szCs w:val="21"/>
        </w:rPr>
        <w:t>ボール</w:t>
      </w:r>
      <w:r w:rsidR="00FA1FC3">
        <w:rPr>
          <w:rFonts w:hint="eastAsia"/>
          <w:szCs w:val="21"/>
        </w:rPr>
        <w:t>の活躍が目立ちま</w:t>
      </w:r>
      <w:r w:rsidR="00F76CFE">
        <w:rPr>
          <w:rFonts w:hint="eastAsia"/>
          <w:szCs w:val="21"/>
        </w:rPr>
        <w:t>す</w:t>
      </w:r>
      <w:r w:rsidR="00FA1FC3">
        <w:rPr>
          <w:rFonts w:hint="eastAsia"/>
          <w:szCs w:val="21"/>
        </w:rPr>
        <w:t>。</w:t>
      </w:r>
      <w:r>
        <w:rPr>
          <w:szCs w:val="21"/>
        </w:rPr>
        <w:t>ネーションズリーグ</w:t>
      </w:r>
      <w:r w:rsidR="00555275">
        <w:rPr>
          <w:rFonts w:hint="eastAsia"/>
          <w:szCs w:val="21"/>
        </w:rPr>
        <w:t>で日本は、開幕から快進撃を続け、上位通過を果たしたものの、決勝リーグで</w:t>
      </w:r>
      <w:r w:rsidR="00503204">
        <w:rPr>
          <w:rFonts w:hint="eastAsia"/>
          <w:szCs w:val="21"/>
        </w:rPr>
        <w:t>敗れ４位になりました。優勝すればロサンゼルス五輪の出場権を獲得するアジア選手権では見事に６連勝し、栄冠を手にしました。</w:t>
      </w:r>
    </w:p>
    <w:p w14:paraId="09FF51C9" w14:textId="42DB7A4F" w:rsidR="00B4066E" w:rsidRDefault="00B4066E" w:rsidP="00F76CFE">
      <w:pPr>
        <w:spacing w:line="240" w:lineRule="exact"/>
        <w:rPr>
          <w:rFonts w:cs="Times New Roman"/>
          <w:szCs w:val="21"/>
        </w:rPr>
      </w:pPr>
      <w:r>
        <w:rPr>
          <w:szCs w:val="21"/>
        </w:rPr>
        <w:t xml:space="preserve">　飛躍の要因は、</w:t>
      </w:r>
      <w:r w:rsidR="00503204">
        <w:rPr>
          <w:rFonts w:hint="eastAsia"/>
          <w:szCs w:val="21"/>
        </w:rPr>
        <w:t>指導体制と戦術・サーブ力の強化</w:t>
      </w:r>
      <w:r>
        <w:rPr>
          <w:szCs w:val="21"/>
        </w:rPr>
        <w:t>、海外リーグで活躍する選手の増加などいくつかあります。しかし、私は、主力選手が</w:t>
      </w:r>
      <w:r w:rsidR="00555275">
        <w:rPr>
          <w:rFonts w:hint="eastAsia"/>
          <w:szCs w:val="21"/>
        </w:rPr>
        <w:t>以前に</w:t>
      </w:r>
      <w:r>
        <w:rPr>
          <w:szCs w:val="21"/>
        </w:rPr>
        <w:t>次のような言葉を述べていたことが強く印象に残っています。</w:t>
      </w:r>
      <w:r>
        <w:rPr>
          <w:rFonts w:cs="Times New Roman"/>
          <w:szCs w:val="21"/>
        </w:rPr>
        <w:t xml:space="preserve"> </w:t>
      </w:r>
    </w:p>
    <w:p w14:paraId="22F133CF" w14:textId="53D80490" w:rsidR="00B4066E" w:rsidRDefault="00B4066E" w:rsidP="00B4066E">
      <w:pPr>
        <w:rPr>
          <w:rFonts w:cs="Times New Roman"/>
          <w:szCs w:val="21"/>
        </w:rPr>
      </w:pPr>
      <w:r>
        <w:rPr>
          <w:rFonts w:ascii="ＭＳ 明朝" w:eastAsia="HGP教科書体" w:cs="HGP教科書体"/>
          <w:b/>
          <w:bCs/>
          <w:noProof/>
          <w:szCs w:val="21"/>
        </w:rPr>
        <mc:AlternateContent>
          <mc:Choice Requires="wps">
            <w:drawing>
              <wp:anchor distT="0" distB="0" distL="114300" distR="114300" simplePos="0" relativeHeight="251722240" behindDoc="0" locked="0" layoutInCell="1" allowOverlap="1" wp14:anchorId="0E509B1C" wp14:editId="21ED453B">
                <wp:simplePos x="0" y="0"/>
                <wp:positionH relativeFrom="margin">
                  <wp:align>left</wp:align>
                </wp:positionH>
                <wp:positionV relativeFrom="paragraph">
                  <wp:posOffset>55245</wp:posOffset>
                </wp:positionV>
                <wp:extent cx="6294755" cy="373380"/>
                <wp:effectExtent l="0" t="0" r="10795" b="2667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4755" cy="373380"/>
                        </a:xfrm>
                        <a:prstGeom prst="rect">
                          <a:avLst/>
                        </a:prstGeom>
                        <a:solidFill>
                          <a:srgbClr val="FFFFFF"/>
                        </a:solidFill>
                        <a:ln w="9525">
                          <a:solidFill>
                            <a:srgbClr val="000000"/>
                          </a:solidFill>
                          <a:miter lim="800000"/>
                          <a:headEnd/>
                          <a:tailEnd/>
                        </a:ln>
                      </wps:spPr>
                      <wps:txbx>
                        <w:txbxContent>
                          <w:p w14:paraId="7933D0AB" w14:textId="20FC714B" w:rsidR="00B4066E" w:rsidRDefault="00B4066E" w:rsidP="00B4066E">
                            <w:pPr>
                              <w:spacing w:line="260" w:lineRule="exact"/>
                              <w:rPr>
                                <w:rFonts w:ascii="ＭＳ 明朝" w:eastAsia="HGP教科書体" w:cs="HGP教科書体"/>
                                <w:b/>
                                <w:bCs/>
                                <w:sz w:val="24"/>
                                <w:szCs w:val="24"/>
                              </w:rPr>
                            </w:pPr>
                            <w:r>
                              <w:rPr>
                                <w:rFonts w:ascii="ＭＳ 明朝" w:eastAsia="HGP教科書体" w:cs="HGP教科書体"/>
                                <w:b/>
                                <w:bCs/>
                                <w:sz w:val="24"/>
                                <w:szCs w:val="24"/>
                              </w:rPr>
                              <w:t>「今</w:t>
                            </w:r>
                            <w:r w:rsidR="00503204">
                              <w:rPr>
                                <w:rFonts w:ascii="ＭＳ 明朝" w:eastAsia="HGP教科書体" w:cs="HGP教科書体" w:hint="eastAsia"/>
                                <w:b/>
                                <w:bCs/>
                                <w:sz w:val="24"/>
                                <w:szCs w:val="24"/>
                              </w:rPr>
                              <w:t>、</w:t>
                            </w:r>
                            <w:r>
                              <w:rPr>
                                <w:rFonts w:ascii="ＭＳ 明朝" w:eastAsia="HGP教科書体" w:cs="HGP教科書体"/>
                                <w:b/>
                                <w:bCs/>
                                <w:sz w:val="24"/>
                                <w:szCs w:val="24"/>
                              </w:rPr>
                              <w:t>思えたことが言える関係性」がチームにはある。上も下もなく全員が</w:t>
                            </w:r>
                            <w:r w:rsidRPr="007B7C4C">
                              <w:rPr>
                                <w:rFonts w:ascii="ＭＳ 明朝" w:eastAsia="HGP教科書体" w:cs="HGP教科書体"/>
                                <w:b/>
                                <w:bCs/>
                                <w:sz w:val="24"/>
                                <w:szCs w:val="24"/>
                              </w:rPr>
                              <w:t>仲良く意思疎通を図れる。</w:t>
                            </w:r>
                          </w:p>
                          <w:p w14:paraId="53D92EC0" w14:textId="77777777" w:rsidR="00B4066E" w:rsidRDefault="00B4066E" w:rsidP="00B4066E">
                            <w:pPr>
                              <w:spacing w:line="260" w:lineRule="exact"/>
                            </w:pPr>
                            <w:r>
                              <w:rPr>
                                <w:rFonts w:ascii="ＭＳ 明朝" w:eastAsia="HGP教科書体" w:cs="HGP教科書体"/>
                                <w:b/>
                                <w:bCs/>
                                <w:sz w:val="24"/>
                                <w:szCs w:val="24"/>
                              </w:rPr>
                              <w:t>先輩が率先してプレーしやすい環境をつくってくれた。それがチームの向上につながった。</w:t>
                            </w:r>
                            <w:r>
                              <w:rPr>
                                <w:sz w:val="24"/>
                                <w:szCs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09B1C" id="テキスト ボックス 6" o:spid="_x0000_s1029" type="#_x0000_t202" style="position:absolute;left:0;text-align:left;margin-left:0;margin-top:4.35pt;width:495.65pt;height:29.4pt;z-index:251722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">
                <v:textbox inset="5.85pt,.7pt,5.85pt,.7pt">
                  <w:txbxContent>
                    <w:p w14:paraId="7933D0AB" w14:textId="20FC714B" w:rsidR="00B4066E" w:rsidRDefault="00B4066E" w:rsidP="00B4066E">
                      <w:pPr>
                        <w:spacing w:line="260" w:lineRule="exact"/>
                        <w:rPr>
                          <w:rFonts w:ascii="ＭＳ 明朝" w:eastAsia="HGP教科書体" w:cs="HGP教科書体"/>
                          <w:b/>
                          <w:bCs/>
                          <w:sz w:val="24"/>
                          <w:szCs w:val="24"/>
                        </w:rPr>
                      </w:pPr>
                      <w:r>
                        <w:rPr>
                          <w:rFonts w:ascii="ＭＳ 明朝" w:eastAsia="HGP教科書体" w:cs="HGP教科書体"/>
                          <w:b/>
                          <w:bCs/>
                          <w:sz w:val="24"/>
                          <w:szCs w:val="24"/>
                        </w:rPr>
                        <w:t>「今</w:t>
                      </w:r>
                      <w:r w:rsidR="00503204">
                        <w:rPr>
                          <w:rFonts w:ascii="ＭＳ 明朝" w:eastAsia="HGP教科書体" w:cs="HGP教科書体" w:hint="eastAsia"/>
                          <w:b/>
                          <w:bCs/>
                          <w:sz w:val="24"/>
                          <w:szCs w:val="24"/>
                        </w:rPr>
                        <w:t>、</w:t>
                      </w:r>
                      <w:r>
                        <w:rPr>
                          <w:rFonts w:ascii="ＭＳ 明朝" w:eastAsia="HGP教科書体" w:cs="HGP教科書体"/>
                          <w:b/>
                          <w:bCs/>
                          <w:sz w:val="24"/>
                          <w:szCs w:val="24"/>
                        </w:rPr>
                        <w:t>思えたことが言える関係性」がチームにはある。上も下もなく全員が</w:t>
                      </w:r>
                      <w:r w:rsidRPr="007B7C4C">
                        <w:rPr>
                          <w:rFonts w:ascii="ＭＳ 明朝" w:eastAsia="HGP教科書体" w:cs="HGP教科書体"/>
                          <w:b/>
                          <w:bCs/>
                          <w:sz w:val="24"/>
                          <w:szCs w:val="24"/>
                        </w:rPr>
                        <w:t>仲良く意思疎通を図れる。</w:t>
                      </w:r>
                    </w:p>
                    <w:p w14:paraId="53D92EC0" w14:textId="77777777" w:rsidR="00B4066E" w:rsidRDefault="00B4066E" w:rsidP="00B4066E">
                      <w:pPr>
                        <w:spacing w:line="260" w:lineRule="exact"/>
                      </w:pPr>
                      <w:r>
                        <w:rPr>
                          <w:rFonts w:ascii="ＭＳ 明朝" w:eastAsia="HGP教科書体" w:cs="HGP教科書体"/>
                          <w:b/>
                          <w:bCs/>
                          <w:sz w:val="24"/>
                          <w:szCs w:val="24"/>
                        </w:rPr>
                        <w:t>先輩が率先してプレーしやすい環境をつくってくれた。それがチームの向上につながった。</w:t>
                      </w:r>
                      <w:r>
                        <w:rPr>
                          <w:sz w:val="24"/>
                          <w:szCs w:val="24"/>
                        </w:rPr>
                        <w:t xml:space="preserve">　</w:t>
                      </w:r>
                    </w:p>
                  </w:txbxContent>
                </v:textbox>
                <w10:wrap anchorx="margin"/>
              </v:shape>
            </w:pict>
          </mc:Fallback>
        </mc:AlternateContent>
      </w:r>
    </w:p>
    <w:p w14:paraId="1A5D50FC" w14:textId="77777777" w:rsidR="00B4066E" w:rsidRDefault="00B4066E" w:rsidP="00B4066E">
      <w:pPr>
        <w:rPr>
          <w:rFonts w:cs="Times New Roman"/>
          <w:szCs w:val="21"/>
        </w:rPr>
      </w:pPr>
    </w:p>
    <w:p w14:paraId="08F8A3A6" w14:textId="25F812D2" w:rsidR="00B4066E" w:rsidRDefault="00B4066E" w:rsidP="00B4066E">
      <w:pPr>
        <w:spacing w:line="260" w:lineRule="exact"/>
        <w:rPr>
          <w:rFonts w:ascii="ＭＳ 明朝" w:hAnsi="ＭＳ 明朝" w:cs="HGP教科書体"/>
          <w:bCs/>
          <w:szCs w:val="21"/>
        </w:rPr>
      </w:pPr>
      <w:r>
        <w:rPr>
          <w:rFonts w:cs="Times New Roman"/>
          <w:szCs w:val="21"/>
        </w:rPr>
        <w:t xml:space="preserve">　</w:t>
      </w:r>
      <w:r w:rsidR="00F76CFE">
        <w:rPr>
          <w:rFonts w:cs="Times New Roman" w:hint="eastAsia"/>
          <w:szCs w:val="21"/>
        </w:rPr>
        <w:t>チームの向上は「プレーしやすい環境づくり」と</w:t>
      </w:r>
      <w:r>
        <w:rPr>
          <w:rFonts w:ascii="ＭＳ 明朝" w:hAnsi="ＭＳ 明朝" w:cs="HGP教科書体"/>
          <w:bCs/>
          <w:szCs w:val="21"/>
        </w:rPr>
        <w:t>…</w:t>
      </w:r>
    </w:p>
    <w:p w14:paraId="45AAD173" w14:textId="6D442BEF" w:rsidR="00B4066E" w:rsidRDefault="00B4066E" w:rsidP="00B4066E">
      <w:pPr>
        <w:spacing w:line="260" w:lineRule="exact"/>
        <w:ind w:firstLineChars="100" w:firstLine="210"/>
        <w:rPr>
          <w:rFonts w:cs="Times New Roman"/>
          <w:szCs w:val="21"/>
        </w:rPr>
      </w:pPr>
      <w:r>
        <w:rPr>
          <w:rFonts w:cs="Times New Roman"/>
          <w:szCs w:val="21"/>
        </w:rPr>
        <w:t>私は、この言葉を受けて、</w:t>
      </w:r>
      <w:r w:rsidR="00503204">
        <w:rPr>
          <w:rFonts w:cs="Times New Roman" w:hint="eastAsia"/>
          <w:szCs w:val="21"/>
        </w:rPr>
        <w:t>光和</w:t>
      </w:r>
      <w:r>
        <w:rPr>
          <w:rFonts w:cs="Times New Roman"/>
          <w:szCs w:val="21"/>
        </w:rPr>
        <w:t>小学校の教職員に以下のことを伝えました。</w:t>
      </w:r>
    </w:p>
    <w:p w14:paraId="453200D1" w14:textId="75F4AC21" w:rsidR="00B4066E" w:rsidRDefault="00B4066E" w:rsidP="00B4066E">
      <w:pPr>
        <w:rPr>
          <w:rFonts w:cs="Times New Roman"/>
          <w:szCs w:val="21"/>
        </w:rPr>
      </w:pPr>
      <w:r>
        <w:rPr>
          <w:rFonts w:cs="Times New Roman"/>
          <w:noProof/>
          <w:szCs w:val="21"/>
        </w:rPr>
        <mc:AlternateContent>
          <mc:Choice Requires="wps">
            <w:drawing>
              <wp:anchor distT="0" distB="0" distL="114300" distR="114300" simplePos="0" relativeHeight="251723264" behindDoc="0" locked="0" layoutInCell="1" allowOverlap="1" wp14:anchorId="455B274F" wp14:editId="0B296CBA">
                <wp:simplePos x="0" y="0"/>
                <wp:positionH relativeFrom="column">
                  <wp:posOffset>-4099</wp:posOffset>
                </wp:positionH>
                <wp:positionV relativeFrom="paragraph">
                  <wp:posOffset>20205</wp:posOffset>
                </wp:positionV>
                <wp:extent cx="6294755" cy="872836"/>
                <wp:effectExtent l="0" t="0" r="10795" b="2286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4755" cy="872836"/>
                        </a:xfrm>
                        <a:prstGeom prst="rect">
                          <a:avLst/>
                        </a:prstGeom>
                        <a:solidFill>
                          <a:srgbClr val="FFFFFF"/>
                        </a:solidFill>
                        <a:ln w="9525">
                          <a:solidFill>
                            <a:srgbClr val="000000"/>
                          </a:solidFill>
                          <a:miter lim="800000"/>
                          <a:headEnd/>
                          <a:tailEnd/>
                        </a:ln>
                      </wps:spPr>
                      <wps:txbx>
                        <w:txbxContent>
                          <w:p w14:paraId="2534D515" w14:textId="6D0D77CE" w:rsidR="00B4066E" w:rsidRDefault="00B4066E" w:rsidP="006B64A9">
                            <w:pPr>
                              <w:spacing w:line="260" w:lineRule="exact"/>
                              <w:ind w:firstLineChars="100" w:firstLine="241"/>
                              <w:rPr>
                                <w:rFonts w:ascii="HGP教科書体" w:eastAsia="HGP教科書体" w:cs="Times New Roman"/>
                                <w:b/>
                                <w:spacing w:val="2"/>
                                <w:sz w:val="24"/>
                                <w:szCs w:val="24"/>
                              </w:rPr>
                            </w:pPr>
                            <w:r>
                              <w:rPr>
                                <w:rFonts w:ascii="HGP教科書体" w:eastAsia="HGP教科書体"/>
                                <w:b/>
                                <w:sz w:val="24"/>
                                <w:szCs w:val="24"/>
                              </w:rPr>
                              <w:t>今、</w:t>
                            </w:r>
                            <w:r w:rsidR="007B7C4C">
                              <w:rPr>
                                <w:rFonts w:ascii="HGP教科書体" w:eastAsia="HGP教科書体" w:hint="eastAsia"/>
                                <w:b/>
                                <w:sz w:val="24"/>
                                <w:szCs w:val="24"/>
                              </w:rPr>
                              <w:t>光和</w:t>
                            </w:r>
                            <w:r>
                              <w:rPr>
                                <w:rFonts w:ascii="HGP教科書体" w:eastAsia="HGP教科書体"/>
                                <w:b/>
                                <w:sz w:val="24"/>
                                <w:szCs w:val="24"/>
                              </w:rPr>
                              <w:t>小学校はいかがでしょうか。</w:t>
                            </w:r>
                          </w:p>
                          <w:p w14:paraId="51423220" w14:textId="02177312" w:rsidR="00555275" w:rsidRDefault="00B4066E" w:rsidP="006B64A9">
                            <w:pPr>
                              <w:spacing w:line="260" w:lineRule="exact"/>
                              <w:ind w:firstLineChars="100" w:firstLine="241"/>
                              <w:rPr>
                                <w:rFonts w:ascii="HGP教科書体" w:eastAsia="HGP教科書体"/>
                                <w:b/>
                                <w:sz w:val="24"/>
                                <w:szCs w:val="24"/>
                              </w:rPr>
                            </w:pPr>
                            <w:r>
                              <w:rPr>
                                <w:rFonts w:ascii="HGP教科書体" w:eastAsia="HGP教科書体"/>
                                <w:b/>
                                <w:sz w:val="24"/>
                                <w:szCs w:val="24"/>
                              </w:rPr>
                              <w:t>立場や年齢にとらわれるあまり、大事なことを話せない、うわべだけの関係になれば、個々の持ち味が発揮されず、その価値は消えてしまいます。皆が「</w:t>
                            </w:r>
                            <w:r w:rsidR="007B7C4C">
                              <w:rPr>
                                <w:rFonts w:ascii="HGP教科書体" w:eastAsia="HGP教科書体" w:hint="eastAsia"/>
                                <w:b/>
                                <w:sz w:val="24"/>
                                <w:szCs w:val="24"/>
                              </w:rPr>
                              <w:t>光和</w:t>
                            </w:r>
                            <w:r>
                              <w:rPr>
                                <w:rFonts w:ascii="HGP教科書体" w:eastAsia="HGP教科書体"/>
                                <w:b/>
                                <w:sz w:val="24"/>
                                <w:szCs w:val="24"/>
                              </w:rPr>
                              <w:t>小の子供たちのために」という深い次元で互いを尊重し、目的に向かって力を合わせていけるか。ここに組織の伸展も個人の成長もあると思います。</w:t>
                            </w:r>
                          </w:p>
                          <w:p w14:paraId="07212BE1" w14:textId="4F33D169" w:rsidR="00555275" w:rsidRDefault="00555275" w:rsidP="00B4066E">
                            <w:pPr>
                              <w:spacing w:line="260" w:lineRule="exact"/>
                              <w:rPr>
                                <w:rFonts w:ascii="HGP教科書体" w:eastAsia="HGP教科書体"/>
                                <w:b/>
                                <w:sz w:val="24"/>
                                <w:szCs w:val="24"/>
                              </w:rPr>
                            </w:pPr>
                            <w:r>
                              <w:rPr>
                                <w:rFonts w:ascii="HGP教科書体" w:eastAsia="HGP教科書体" w:hint="eastAsia"/>
                                <w:b/>
                                <w:sz w:val="24"/>
                                <w:szCs w:val="24"/>
                              </w:rPr>
                              <w:t xml:space="preserve">　まずは、皆さんが「プレーしやすい環境づくり」を私自身努めていきます。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B274F" id="テキスト ボックス 5" o:spid="_x0000_s1030" type="#_x0000_t202" style="position:absolute;left:0;text-align:left;margin-left:-.3pt;margin-top:1.6pt;width:495.65pt;height:68.7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">
                <v:textbox inset="5.85pt,.7pt,5.85pt,.7pt">
                  <w:txbxContent>
                    <w:p w14:paraId="2534D515" w14:textId="6D0D77CE" w:rsidR="00B4066E" w:rsidRDefault="00B4066E" w:rsidP="006B64A9">
                      <w:pPr>
                        <w:spacing w:line="260" w:lineRule="exact"/>
                        <w:ind w:firstLineChars="100" w:firstLine="241"/>
                        <w:rPr>
                          <w:rFonts w:ascii="HGP教科書体" w:eastAsia="HGP教科書体" w:cs="Times New Roman"/>
                          <w:b/>
                          <w:spacing w:val="2"/>
                          <w:sz w:val="24"/>
                          <w:szCs w:val="24"/>
                        </w:rPr>
                      </w:pPr>
                      <w:r>
                        <w:rPr>
                          <w:rFonts w:ascii="HGP教科書体" w:eastAsia="HGP教科書体"/>
                          <w:b/>
                          <w:sz w:val="24"/>
                          <w:szCs w:val="24"/>
                        </w:rPr>
                        <w:t>今、</w:t>
                      </w:r>
                      <w:r w:rsidR="007B7C4C">
                        <w:rPr>
                          <w:rFonts w:ascii="HGP教科書体" w:eastAsia="HGP教科書体" w:hint="eastAsia"/>
                          <w:b/>
                          <w:sz w:val="24"/>
                          <w:szCs w:val="24"/>
                        </w:rPr>
                        <w:t>光和</w:t>
                      </w:r>
                      <w:r>
                        <w:rPr>
                          <w:rFonts w:ascii="HGP教科書体" w:eastAsia="HGP教科書体"/>
                          <w:b/>
                          <w:sz w:val="24"/>
                          <w:szCs w:val="24"/>
                        </w:rPr>
                        <w:t>小学校はいかがでしょうか。</w:t>
                      </w:r>
                    </w:p>
                    <w:p w14:paraId="51423220" w14:textId="02177312" w:rsidR="00555275" w:rsidRDefault="00B4066E" w:rsidP="006B64A9">
                      <w:pPr>
                        <w:spacing w:line="260" w:lineRule="exact"/>
                        <w:ind w:firstLineChars="100" w:firstLine="241"/>
                        <w:rPr>
                          <w:rFonts w:ascii="HGP教科書体" w:eastAsia="HGP教科書体"/>
                          <w:b/>
                          <w:sz w:val="24"/>
                          <w:szCs w:val="24"/>
                        </w:rPr>
                      </w:pPr>
                      <w:r>
                        <w:rPr>
                          <w:rFonts w:ascii="HGP教科書体" w:eastAsia="HGP教科書体"/>
                          <w:b/>
                          <w:sz w:val="24"/>
                          <w:szCs w:val="24"/>
                        </w:rPr>
                        <w:t>立場や年齢にとらわれるあまり、大事なことを話せない、うわべだけの関係になれば、個々の持ち味が発揮されず、その価値は消えてしまいます。皆が「</w:t>
                      </w:r>
                      <w:r w:rsidR="007B7C4C">
                        <w:rPr>
                          <w:rFonts w:ascii="HGP教科書体" w:eastAsia="HGP教科書体" w:hint="eastAsia"/>
                          <w:b/>
                          <w:sz w:val="24"/>
                          <w:szCs w:val="24"/>
                        </w:rPr>
                        <w:t>光和</w:t>
                      </w:r>
                      <w:r>
                        <w:rPr>
                          <w:rFonts w:ascii="HGP教科書体" w:eastAsia="HGP教科書体"/>
                          <w:b/>
                          <w:sz w:val="24"/>
                          <w:szCs w:val="24"/>
                        </w:rPr>
                        <w:t>小の子供たちのために」という深い次元で互いを尊重し、目的に向かって力を合わせていけるか。ここに組織の伸展も個人の成長もあると思います。</w:t>
                      </w:r>
                    </w:p>
                    <w:p w14:paraId="07212BE1" w14:textId="4F33D169" w:rsidR="00555275" w:rsidRDefault="00555275" w:rsidP="00B4066E">
                      <w:pPr>
                        <w:spacing w:line="260" w:lineRule="exact"/>
                        <w:rPr>
                          <w:rFonts w:ascii="HGP教科書体" w:eastAsia="HGP教科書体"/>
                          <w:b/>
                          <w:sz w:val="24"/>
                          <w:szCs w:val="24"/>
                        </w:rPr>
                      </w:pPr>
                      <w:r>
                        <w:rPr>
                          <w:rFonts w:ascii="HGP教科書体" w:eastAsia="HGP教科書体" w:hint="eastAsia"/>
                          <w:b/>
                          <w:sz w:val="24"/>
                          <w:szCs w:val="24"/>
                        </w:rPr>
                        <w:t xml:space="preserve">　まずは、皆さんが「プレーしやすい環境づくり」を私自身努めていきます。</w:t>
                      </w:r>
                    </w:p>
                  </w:txbxContent>
                </v:textbox>
              </v:shape>
            </w:pict>
          </mc:Fallback>
        </mc:AlternateContent>
      </w:r>
    </w:p>
    <w:p w14:paraId="2A563C2D" w14:textId="77777777" w:rsidR="00B4066E" w:rsidRDefault="00B4066E" w:rsidP="00B4066E">
      <w:pPr>
        <w:rPr>
          <w:rFonts w:cs="Times New Roman"/>
          <w:szCs w:val="21"/>
        </w:rPr>
      </w:pPr>
    </w:p>
    <w:p w14:paraId="494F538D" w14:textId="77777777" w:rsidR="00B4066E" w:rsidRDefault="00B4066E" w:rsidP="00B4066E">
      <w:pPr>
        <w:rPr>
          <w:rFonts w:cs="Times New Roman"/>
          <w:szCs w:val="21"/>
        </w:rPr>
      </w:pPr>
    </w:p>
    <w:p w14:paraId="034533D3" w14:textId="77777777" w:rsidR="00B4066E" w:rsidRDefault="00B4066E" w:rsidP="00B4066E">
      <w:pPr>
        <w:rPr>
          <w:rFonts w:cs="Times New Roman"/>
          <w:szCs w:val="21"/>
        </w:rPr>
      </w:pPr>
    </w:p>
    <w:p w14:paraId="3B509F8D" w14:textId="77777777" w:rsidR="003C324F" w:rsidRDefault="00B4066E" w:rsidP="00B4066E">
      <w:pPr>
        <w:spacing w:line="260" w:lineRule="exact"/>
        <w:ind w:firstLineChars="100" w:firstLine="210"/>
        <w:rPr>
          <w:rFonts w:cs="Times New Roman"/>
          <w:szCs w:val="21"/>
        </w:rPr>
      </w:pPr>
      <w:r>
        <w:rPr>
          <w:rFonts w:cs="Times New Roman"/>
          <w:szCs w:val="21"/>
        </w:rPr>
        <w:t>現在の</w:t>
      </w:r>
      <w:r w:rsidR="007B7C4C">
        <w:rPr>
          <w:rFonts w:cs="Times New Roman" w:hint="eastAsia"/>
          <w:szCs w:val="21"/>
        </w:rPr>
        <w:t>光和</w:t>
      </w:r>
      <w:r>
        <w:rPr>
          <w:rFonts w:cs="Times New Roman"/>
          <w:szCs w:val="21"/>
        </w:rPr>
        <w:t>小学校は、決して組織が滞っていたり目的に向かって協力できていなかったりするわけではありません。なぜ上記のことを伝えたかというと、さらによりよい組織を構築することが、子供たちのためになると考えているからです。</w:t>
      </w:r>
    </w:p>
    <w:p w14:paraId="49F9BCF9" w14:textId="64A4B322" w:rsidR="00B4066E" w:rsidRDefault="007B7C4C" w:rsidP="00B4066E">
      <w:pPr>
        <w:spacing w:line="260" w:lineRule="exact"/>
        <w:ind w:firstLineChars="100" w:firstLine="210"/>
        <w:rPr>
          <w:rFonts w:cs="Times New Roman"/>
          <w:szCs w:val="21"/>
        </w:rPr>
      </w:pPr>
      <w:r>
        <w:rPr>
          <w:rFonts w:cs="Times New Roman" w:hint="eastAsia"/>
          <w:szCs w:val="21"/>
        </w:rPr>
        <w:t>光和小</w:t>
      </w:r>
      <w:r w:rsidR="00B4066E">
        <w:rPr>
          <w:rFonts w:cs="Times New Roman"/>
          <w:szCs w:val="21"/>
        </w:rPr>
        <w:t>学校の教職員は、とても真面目です。労を惜しまず子供たちのために日々努力しています。その思いや態度が、令和</w:t>
      </w:r>
      <w:r>
        <w:rPr>
          <w:rFonts w:cs="Times New Roman" w:hint="eastAsia"/>
          <w:szCs w:val="21"/>
        </w:rPr>
        <w:t>８</w:t>
      </w:r>
      <w:r w:rsidR="00B4066E">
        <w:rPr>
          <w:rFonts w:cs="Times New Roman"/>
          <w:szCs w:val="21"/>
        </w:rPr>
        <w:t>年度全国学力</w:t>
      </w:r>
      <w:r w:rsidR="002E7F14">
        <w:rPr>
          <w:rFonts w:cs="Times New Roman" w:hint="eastAsia"/>
          <w:szCs w:val="21"/>
        </w:rPr>
        <w:t>学習</w:t>
      </w:r>
      <w:r w:rsidR="00B4066E">
        <w:rPr>
          <w:rFonts w:cs="Times New Roman"/>
          <w:szCs w:val="21"/>
        </w:rPr>
        <w:t>状況調査の児童質問紙の回答にも表れています。</w:t>
      </w:r>
    </w:p>
    <w:p w14:paraId="0CD36883" w14:textId="64A36962" w:rsidR="00B4066E" w:rsidRDefault="00B4066E" w:rsidP="00B4066E">
      <w:pPr>
        <w:spacing w:line="280" w:lineRule="exact"/>
        <w:rPr>
          <w:rFonts w:ascii="ＭＳ ゴシック" w:eastAsia="ＭＳ ゴシック" w:hAnsi="ＭＳ ゴシック" w:cs="Times New Roman"/>
          <w:szCs w:val="21"/>
          <w:u w:val="single"/>
        </w:rPr>
      </w:pPr>
      <w:r>
        <w:rPr>
          <w:rFonts w:cs="Times New Roman"/>
          <w:szCs w:val="21"/>
        </w:rPr>
        <w:t xml:space="preserve">　</w:t>
      </w:r>
      <w:r>
        <w:rPr>
          <w:rFonts w:ascii="ＭＳ ゴシック" w:eastAsia="ＭＳ ゴシック" w:hAnsi="ＭＳ ゴシック" w:cs="Times New Roman"/>
          <w:szCs w:val="21"/>
          <w:u w:val="single"/>
        </w:rPr>
        <w:t>【質問】先生は、あなたのよいところを認めて</w:t>
      </w:r>
      <w:r w:rsidR="00FB4C18">
        <w:rPr>
          <w:rFonts w:ascii="ＭＳ ゴシック" w:eastAsia="ＭＳ ゴシック" w:hAnsi="ＭＳ ゴシック" w:cs="Times New Roman" w:hint="eastAsia"/>
          <w:szCs w:val="21"/>
          <w:u w:val="single"/>
        </w:rPr>
        <w:t>くれて</w:t>
      </w:r>
      <w:r>
        <w:rPr>
          <w:rFonts w:ascii="ＭＳ ゴシック" w:eastAsia="ＭＳ ゴシック" w:hAnsi="ＭＳ ゴシック" w:cs="Times New Roman"/>
          <w:szCs w:val="21"/>
          <w:u w:val="single"/>
        </w:rPr>
        <w:t>いると思いますか</w:t>
      </w:r>
    </w:p>
    <w:tbl>
      <w:tblPr>
        <w:tblW w:w="9923" w:type="dxa"/>
        <w:tblInd w:w="49" w:type="dxa"/>
        <w:tblLayout w:type="fixed"/>
        <w:tblCellMar>
          <w:left w:w="0" w:type="dxa"/>
          <w:right w:w="0" w:type="dxa"/>
        </w:tblCellMar>
        <w:tblLook w:val="0000" w:firstRow="0" w:lastRow="0" w:firstColumn="0" w:lastColumn="0" w:noHBand="0" w:noVBand="0"/>
      </w:tblPr>
      <w:tblGrid>
        <w:gridCol w:w="728"/>
        <w:gridCol w:w="2249"/>
        <w:gridCol w:w="2410"/>
        <w:gridCol w:w="2410"/>
        <w:gridCol w:w="2126"/>
      </w:tblGrid>
      <w:tr w:rsidR="00B4066E" w14:paraId="4E9BB19E" w14:textId="77777777" w:rsidTr="002D33BD">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5D2B14" w14:textId="77777777" w:rsidR="00B4066E" w:rsidRDefault="00B4066E" w:rsidP="002D33BD">
            <w:pPr>
              <w:spacing w:line="280" w:lineRule="exact"/>
              <w:jc w:val="center"/>
              <w:rPr>
                <w:rFonts w:eastAsia="ＭＳ Ｐゴシック"/>
              </w:rPr>
            </w:pPr>
            <w:r>
              <w:rPr>
                <w:rFonts w:cs="Times New Roman"/>
                <w:szCs w:val="21"/>
              </w:rPr>
              <w:t xml:space="preserve">　</w:t>
            </w:r>
          </w:p>
        </w:tc>
        <w:tc>
          <w:tcPr>
            <w:tcW w:w="224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4A6EAB" w14:textId="77777777" w:rsidR="00B4066E" w:rsidRDefault="00B4066E" w:rsidP="002D33BD">
            <w:pPr>
              <w:spacing w:line="280" w:lineRule="exact"/>
              <w:jc w:val="center"/>
              <w:rPr>
                <w:rFonts w:eastAsia="ＭＳ Ｐゴシック"/>
              </w:rPr>
            </w:pPr>
            <w:r>
              <w:rPr>
                <w:rFonts w:eastAsia="ＭＳ Ｐゴシック"/>
                <w:sz w:val="16"/>
              </w:rPr>
              <w:t>そう思う</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8445C6" w14:textId="77777777" w:rsidR="00B4066E" w:rsidRDefault="00B4066E" w:rsidP="002D33BD">
            <w:pPr>
              <w:spacing w:line="280" w:lineRule="exact"/>
              <w:jc w:val="center"/>
              <w:rPr>
                <w:rFonts w:eastAsia="ＭＳ Ｐゴシック"/>
                <w:sz w:val="16"/>
                <w:szCs w:val="16"/>
              </w:rPr>
            </w:pPr>
            <w:r>
              <w:rPr>
                <w:rFonts w:eastAsia="ＭＳ Ｐゴシック"/>
                <w:sz w:val="16"/>
                <w:szCs w:val="16"/>
              </w:rPr>
              <w:t>どちらかといえばそう思う</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75AAD9" w14:textId="77777777" w:rsidR="00B4066E" w:rsidRDefault="00B4066E" w:rsidP="002D33BD">
            <w:pPr>
              <w:spacing w:line="280" w:lineRule="exact"/>
              <w:jc w:val="center"/>
              <w:rPr>
                <w:rFonts w:eastAsia="ＭＳ Ｐゴシック"/>
                <w:sz w:val="16"/>
                <w:szCs w:val="16"/>
              </w:rPr>
            </w:pPr>
            <w:r>
              <w:rPr>
                <w:rFonts w:eastAsia="ＭＳ Ｐゴシック"/>
                <w:sz w:val="16"/>
                <w:szCs w:val="16"/>
              </w:rPr>
              <w:t>どちらかというとそう思わない</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284995" w14:textId="77777777" w:rsidR="00B4066E" w:rsidRDefault="00B4066E" w:rsidP="002D33BD">
            <w:pPr>
              <w:spacing w:line="280" w:lineRule="exact"/>
              <w:jc w:val="center"/>
              <w:rPr>
                <w:rFonts w:eastAsia="ＭＳ Ｐゴシック"/>
              </w:rPr>
            </w:pPr>
            <w:r>
              <w:rPr>
                <w:rFonts w:eastAsia="ＭＳ Ｐゴシック"/>
                <w:sz w:val="16"/>
              </w:rPr>
              <w:t>そう思わない</w:t>
            </w:r>
          </w:p>
        </w:tc>
      </w:tr>
      <w:tr w:rsidR="00B4066E" w14:paraId="4DD37FAF" w14:textId="77777777" w:rsidTr="002D33BD">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9E818" w14:textId="77777777" w:rsidR="00B4066E" w:rsidRDefault="00B4066E" w:rsidP="002D33BD">
            <w:pPr>
              <w:spacing w:line="280" w:lineRule="exact"/>
              <w:jc w:val="center"/>
              <w:rPr>
                <w:rFonts w:eastAsia="ＭＳ Ｐゴシック"/>
                <w:b/>
                <w:sz w:val="18"/>
                <w:szCs w:val="18"/>
              </w:rPr>
            </w:pPr>
            <w:r>
              <w:rPr>
                <w:rFonts w:eastAsia="ＭＳ Ｐゴシック"/>
                <w:b/>
                <w:sz w:val="18"/>
                <w:szCs w:val="18"/>
              </w:rPr>
              <w:t>本</w:t>
            </w:r>
            <w:r>
              <w:rPr>
                <w:rFonts w:eastAsia="ＭＳ Ｐゴシック"/>
                <w:b/>
                <w:w w:val="151"/>
                <w:sz w:val="18"/>
                <w:szCs w:val="18"/>
              </w:rPr>
              <w:t xml:space="preserve">　</w:t>
            </w:r>
            <w:r>
              <w:rPr>
                <w:rFonts w:eastAsia="ＭＳ Ｐゴシック"/>
                <w:b/>
                <w:sz w:val="18"/>
                <w:szCs w:val="18"/>
              </w:rPr>
              <w:t>校</w:t>
            </w:r>
          </w:p>
        </w:tc>
        <w:tc>
          <w:tcPr>
            <w:tcW w:w="2249" w:type="dxa"/>
            <w:tcBorders>
              <w:top w:val="single" w:sz="4" w:space="0" w:color="000000"/>
              <w:left w:val="single" w:sz="4" w:space="0" w:color="auto"/>
              <w:bottom w:val="single" w:sz="4" w:space="0" w:color="000000"/>
              <w:right w:val="single" w:sz="4" w:space="0" w:color="auto"/>
            </w:tcBorders>
            <w:shd w:val="clear" w:color="auto" w:fill="auto"/>
            <w:tcMar>
              <w:left w:w="49" w:type="dxa"/>
              <w:right w:w="49" w:type="dxa"/>
            </w:tcMar>
            <w:vAlign w:val="center"/>
          </w:tcPr>
          <w:p w14:paraId="1F49B790" w14:textId="13C1477D" w:rsidR="00B4066E" w:rsidRDefault="00B4066E" w:rsidP="002D33BD">
            <w:pPr>
              <w:widowControl/>
              <w:spacing w:line="280" w:lineRule="exact"/>
              <w:jc w:val="right"/>
              <w:rPr>
                <w:rFonts w:ascii="ＭＳ ゴシック" w:eastAsia="ＭＳ ゴシック" w:hAnsi="ＭＳ ゴシック"/>
                <w:b/>
                <w:sz w:val="20"/>
              </w:rPr>
            </w:pPr>
            <w:r>
              <w:rPr>
                <w:rFonts w:ascii="ＭＳ ゴシック" w:eastAsia="ＭＳ ゴシック" w:hAnsi="ＭＳ ゴシック"/>
                <w:b/>
                <w:sz w:val="20"/>
              </w:rPr>
              <w:t>５２．</w:t>
            </w:r>
            <w:r w:rsidR="007B7C4C">
              <w:rPr>
                <w:rFonts w:ascii="ＭＳ ゴシック" w:eastAsia="ＭＳ ゴシック" w:hAnsi="ＭＳ ゴシック" w:hint="eastAsia"/>
                <w:b/>
                <w:sz w:val="20"/>
              </w:rPr>
              <w:t>９</w:t>
            </w:r>
            <w:r>
              <w:rPr>
                <w:rFonts w:ascii="ＭＳ ゴシック" w:eastAsia="ＭＳ ゴシック" w:hAnsi="ＭＳ ゴシック"/>
                <w:b/>
                <w:sz w:val="20"/>
              </w:rPr>
              <w:t xml:space="preserve"> </w:t>
            </w:r>
          </w:p>
        </w:tc>
        <w:tc>
          <w:tcPr>
            <w:tcW w:w="2410" w:type="dxa"/>
            <w:tcBorders>
              <w:top w:val="single" w:sz="4" w:space="0" w:color="000000"/>
              <w:left w:val="nil"/>
              <w:bottom w:val="single" w:sz="4" w:space="0" w:color="000000"/>
              <w:right w:val="single" w:sz="4" w:space="0" w:color="auto"/>
            </w:tcBorders>
            <w:shd w:val="clear" w:color="auto" w:fill="auto"/>
            <w:tcMar>
              <w:left w:w="49" w:type="dxa"/>
              <w:right w:w="49" w:type="dxa"/>
            </w:tcMar>
            <w:vAlign w:val="center"/>
          </w:tcPr>
          <w:p w14:paraId="6A13D6CB" w14:textId="2A2ECD05" w:rsidR="00B4066E" w:rsidRDefault="007B7C4C" w:rsidP="002D33BD">
            <w:pPr>
              <w:spacing w:line="280" w:lineRule="exact"/>
              <w:jc w:val="right"/>
              <w:rPr>
                <w:rFonts w:ascii="ＭＳ ゴシック" w:eastAsia="ＭＳ ゴシック" w:hAnsi="ＭＳ ゴシック"/>
                <w:b/>
                <w:sz w:val="20"/>
              </w:rPr>
            </w:pPr>
            <w:r>
              <w:rPr>
                <w:rFonts w:ascii="ＭＳ ゴシック" w:eastAsia="ＭＳ ゴシック" w:hAnsi="ＭＳ ゴシック" w:hint="eastAsia"/>
                <w:b/>
                <w:sz w:val="20"/>
              </w:rPr>
              <w:t>４１.２</w:t>
            </w:r>
            <w:r w:rsidR="00B4066E">
              <w:rPr>
                <w:rFonts w:ascii="ＭＳ ゴシック" w:eastAsia="ＭＳ ゴシック" w:hAnsi="ＭＳ ゴシック"/>
                <w:b/>
                <w:sz w:val="20"/>
              </w:rPr>
              <w:t xml:space="preserve"> </w:t>
            </w:r>
          </w:p>
        </w:tc>
        <w:tc>
          <w:tcPr>
            <w:tcW w:w="2410" w:type="dxa"/>
            <w:tcBorders>
              <w:top w:val="single" w:sz="4" w:space="0" w:color="000000"/>
              <w:left w:val="nil"/>
              <w:bottom w:val="single" w:sz="4" w:space="0" w:color="000000"/>
              <w:right w:val="single" w:sz="4" w:space="0" w:color="auto"/>
            </w:tcBorders>
            <w:shd w:val="clear" w:color="auto" w:fill="auto"/>
            <w:tcMar>
              <w:left w:w="49" w:type="dxa"/>
              <w:right w:w="49" w:type="dxa"/>
            </w:tcMar>
            <w:vAlign w:val="center"/>
          </w:tcPr>
          <w:p w14:paraId="16240E87" w14:textId="290903F2" w:rsidR="00B4066E" w:rsidRDefault="007B7C4C" w:rsidP="002D33BD">
            <w:pPr>
              <w:spacing w:line="280" w:lineRule="exact"/>
              <w:jc w:val="right"/>
              <w:rPr>
                <w:rFonts w:ascii="ＭＳ ゴシック" w:eastAsia="ＭＳ ゴシック" w:hAnsi="ＭＳ ゴシック"/>
                <w:b/>
                <w:sz w:val="20"/>
              </w:rPr>
            </w:pPr>
            <w:r>
              <w:rPr>
                <w:rFonts w:ascii="ＭＳ ゴシック" w:eastAsia="ＭＳ ゴシック" w:hAnsi="ＭＳ ゴシック" w:hint="eastAsia"/>
                <w:b/>
                <w:sz w:val="20"/>
              </w:rPr>
              <w:t>３．４</w:t>
            </w:r>
          </w:p>
        </w:tc>
        <w:tc>
          <w:tcPr>
            <w:tcW w:w="2126" w:type="dxa"/>
            <w:tcBorders>
              <w:top w:val="single" w:sz="4" w:space="0" w:color="000000"/>
              <w:left w:val="nil"/>
              <w:bottom w:val="single" w:sz="4" w:space="0" w:color="000000"/>
              <w:right w:val="single" w:sz="4" w:space="0" w:color="auto"/>
            </w:tcBorders>
            <w:shd w:val="clear" w:color="auto" w:fill="auto"/>
            <w:tcMar>
              <w:left w:w="49" w:type="dxa"/>
              <w:right w:w="49" w:type="dxa"/>
            </w:tcMar>
            <w:vAlign w:val="center"/>
          </w:tcPr>
          <w:p w14:paraId="004E1049" w14:textId="4314E9A9" w:rsidR="00B4066E" w:rsidRDefault="007B7C4C" w:rsidP="002D33BD">
            <w:pPr>
              <w:spacing w:line="280" w:lineRule="exact"/>
              <w:jc w:val="right"/>
              <w:rPr>
                <w:rFonts w:ascii="ＭＳ ゴシック" w:eastAsia="ＭＳ ゴシック" w:hAnsi="ＭＳ ゴシック"/>
                <w:b/>
                <w:sz w:val="20"/>
              </w:rPr>
            </w:pPr>
            <w:r>
              <w:rPr>
                <w:rFonts w:ascii="ＭＳ ゴシック" w:eastAsia="ＭＳ ゴシック" w:hAnsi="ＭＳ ゴシック" w:hint="eastAsia"/>
                <w:b/>
                <w:sz w:val="20"/>
              </w:rPr>
              <w:t>１．７</w:t>
            </w:r>
          </w:p>
        </w:tc>
      </w:tr>
    </w:tbl>
    <w:p w14:paraId="671DBDAA" w14:textId="12B924E3" w:rsidR="00F76CFE" w:rsidRDefault="00B4066E" w:rsidP="009A7B5E">
      <w:pPr>
        <w:spacing w:line="280" w:lineRule="exact"/>
        <w:rPr>
          <w:rFonts w:cs="Times New Roman"/>
          <w:szCs w:val="21"/>
        </w:rPr>
      </w:pPr>
      <w:r>
        <w:rPr>
          <w:rFonts w:cs="Times New Roman"/>
          <w:szCs w:val="21"/>
        </w:rPr>
        <w:t xml:space="preserve">　肯定的な回答</w:t>
      </w:r>
      <w:r w:rsidR="00BA312A">
        <w:rPr>
          <w:rFonts w:cs="Times New Roman" w:hint="eastAsia"/>
          <w:szCs w:val="21"/>
        </w:rPr>
        <w:t>が</w:t>
      </w:r>
      <w:r w:rsidR="007B7C4C">
        <w:rPr>
          <w:rFonts w:cs="Times New Roman" w:hint="eastAsia"/>
          <w:szCs w:val="21"/>
        </w:rPr>
        <w:t>94.1</w:t>
      </w:r>
      <w:r>
        <w:rPr>
          <w:rFonts w:cs="Times New Roman"/>
          <w:szCs w:val="21"/>
        </w:rPr>
        <w:t>％でした。</w:t>
      </w:r>
      <w:r w:rsidR="007B7C4C">
        <w:rPr>
          <w:rFonts w:cs="Times New Roman" w:hint="eastAsia"/>
          <w:szCs w:val="21"/>
        </w:rPr>
        <w:t>練馬区</w:t>
      </w:r>
      <w:r w:rsidR="00BA312A">
        <w:rPr>
          <w:rFonts w:cs="Times New Roman" w:hint="eastAsia"/>
          <w:szCs w:val="21"/>
        </w:rPr>
        <w:t>の回答</w:t>
      </w:r>
      <w:r>
        <w:rPr>
          <w:rFonts w:cs="Times New Roman"/>
          <w:szCs w:val="21"/>
        </w:rPr>
        <w:t>は</w:t>
      </w:r>
      <w:r w:rsidR="007B7C4C">
        <w:rPr>
          <w:rFonts w:cs="Times New Roman" w:hint="eastAsia"/>
          <w:szCs w:val="21"/>
        </w:rPr>
        <w:t>90.8</w:t>
      </w:r>
      <w:r>
        <w:rPr>
          <w:rFonts w:cs="Times New Roman"/>
          <w:szCs w:val="21"/>
        </w:rPr>
        <w:t>％でしたので、</w:t>
      </w:r>
      <w:r w:rsidR="007B7C4C">
        <w:rPr>
          <w:rFonts w:cs="Times New Roman" w:hint="eastAsia"/>
          <w:szCs w:val="21"/>
        </w:rPr>
        <w:t>3.3</w:t>
      </w:r>
      <w:r>
        <w:rPr>
          <w:rFonts w:cs="Times New Roman"/>
          <w:szCs w:val="21"/>
        </w:rPr>
        <w:t>％上回りました。</w:t>
      </w:r>
    </w:p>
    <w:p w14:paraId="71FA4A03" w14:textId="77777777" w:rsidR="003C324F" w:rsidRDefault="003C324F" w:rsidP="00F76CFE">
      <w:pPr>
        <w:spacing w:line="280" w:lineRule="exact"/>
        <w:ind w:firstLineChars="100" w:firstLine="210"/>
        <w:rPr>
          <w:rFonts w:cs="Times New Roman"/>
          <w:szCs w:val="21"/>
        </w:rPr>
      </w:pPr>
    </w:p>
    <w:p w14:paraId="7244C9AD" w14:textId="5718EAF3" w:rsidR="00E4518B" w:rsidRDefault="00F76CFE" w:rsidP="00F76CFE">
      <w:pPr>
        <w:spacing w:line="280" w:lineRule="exact"/>
        <w:ind w:firstLineChars="100" w:firstLine="210"/>
      </w:pPr>
      <w:r>
        <w:rPr>
          <w:rFonts w:cs="Times New Roman" w:hint="eastAsia"/>
          <w:szCs w:val="21"/>
        </w:rPr>
        <w:t>改めて経営方針に示した「子供にとっての最大の教育環境は教師自身」</w:t>
      </w:r>
      <w:r w:rsidR="00BA312A">
        <w:rPr>
          <w:rFonts w:cs="Times New Roman" w:hint="eastAsia"/>
          <w:szCs w:val="21"/>
        </w:rPr>
        <w:t>そして、</w:t>
      </w:r>
      <w:r>
        <w:rPr>
          <w:rFonts w:cs="Times New Roman" w:hint="eastAsia"/>
          <w:szCs w:val="21"/>
        </w:rPr>
        <w:t>「教職員にとっての最大の教育環境は管理職（校長）」</w:t>
      </w:r>
      <w:r w:rsidR="008E5DD5">
        <w:rPr>
          <w:rFonts w:cs="Times New Roman" w:hint="eastAsia"/>
          <w:szCs w:val="21"/>
        </w:rPr>
        <w:t>を胸に刻み、</w:t>
      </w:r>
      <w:r w:rsidR="00B4066E">
        <w:rPr>
          <w:rFonts w:cs="Times New Roman"/>
          <w:szCs w:val="21"/>
        </w:rPr>
        <w:t>保護者・地域の皆様のご理解とご協力を得ながら、教育活動</w:t>
      </w:r>
      <w:r w:rsidR="008E5DD5">
        <w:rPr>
          <w:rFonts w:cs="Times New Roman" w:hint="eastAsia"/>
          <w:szCs w:val="21"/>
        </w:rPr>
        <w:t>の推進に</w:t>
      </w:r>
      <w:r w:rsidR="00B4066E">
        <w:rPr>
          <w:rFonts w:cs="Times New Roman"/>
          <w:szCs w:val="21"/>
        </w:rPr>
        <w:t>努めてまいります。</w:t>
      </w:r>
    </w:p>
    <w:sectPr w:rsidR="00E4518B">
      <w:headerReference w:type="default" r:id="rId11"/>
      <w:pgSz w:w="11907" w:h="16840" w:code="9"/>
      <w:pgMar w:top="1418" w:right="1021" w:bottom="1134" w:left="1021" w:header="851" w:footer="992" w:gutter="0"/>
      <w:cols w:space="425"/>
      <w:docGrid w:type="lines" w:linePitch="376" w:charSpace="405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5FFBF" w14:textId="77777777" w:rsidR="00E4518B" w:rsidRDefault="0028050D">
      <w:r>
        <w:separator/>
      </w:r>
    </w:p>
  </w:endnote>
  <w:endnote w:type="continuationSeparator" w:id="0">
    <w:p w14:paraId="2F7CF756" w14:textId="77777777" w:rsidR="00E4518B" w:rsidRDefault="00280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教科書体">
    <w:altName w:val="HGPKyokashotai"/>
    <w:panose1 w:val="02020600000000000000"/>
    <w:charset w:val="80"/>
    <w:family w:val="roman"/>
    <w:pitch w:val="variable"/>
    <w:sig w:usb0="80000281" w:usb1="28C76CF8" w:usb2="00000010" w:usb3="00000000" w:csb0="00020000" w:csb1="00000000"/>
  </w:font>
  <w:font w:name="ＭＳ Ｐゴシック">
    <w:altName w:val="ＭＳ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50E57" w14:textId="77777777" w:rsidR="00E4518B" w:rsidRDefault="0028050D">
      <w:r>
        <w:separator/>
      </w:r>
    </w:p>
  </w:footnote>
  <w:footnote w:type="continuationSeparator" w:id="0">
    <w:p w14:paraId="08F48A97" w14:textId="77777777" w:rsidR="00E4518B" w:rsidRDefault="00280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CD70" w14:textId="77777777" w:rsidR="00E4518B" w:rsidRDefault="00E4518B">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D06B4C"/>
    <w:multiLevelType w:val="hybridMultilevel"/>
    <w:tmpl w:val="998ADB04"/>
    <w:lvl w:ilvl="0" w:tplc="2B164EC6">
      <w:start w:val="1"/>
      <w:numFmt w:val="decimalEnclosedCircle"/>
      <w:lvlText w:val="%1"/>
      <w:lvlJc w:val="left"/>
      <w:pPr>
        <w:ind w:left="1324" w:hanging="360"/>
      </w:pPr>
    </w:lvl>
    <w:lvl w:ilvl="1" w:tplc="04090017">
      <w:start w:val="1"/>
      <w:numFmt w:val="aiueoFullWidth"/>
      <w:lvlText w:val="(%2)"/>
      <w:lvlJc w:val="left"/>
      <w:pPr>
        <w:ind w:left="1804" w:hanging="420"/>
      </w:pPr>
    </w:lvl>
    <w:lvl w:ilvl="2" w:tplc="04090011">
      <w:start w:val="1"/>
      <w:numFmt w:val="decimalEnclosedCircle"/>
      <w:lvlText w:val="%3"/>
      <w:lvlJc w:val="left"/>
      <w:pPr>
        <w:ind w:left="2224" w:hanging="420"/>
      </w:pPr>
    </w:lvl>
    <w:lvl w:ilvl="3" w:tplc="0409000F">
      <w:start w:val="1"/>
      <w:numFmt w:val="decimal"/>
      <w:lvlText w:val="%4."/>
      <w:lvlJc w:val="left"/>
      <w:pPr>
        <w:ind w:left="2644" w:hanging="420"/>
      </w:pPr>
    </w:lvl>
    <w:lvl w:ilvl="4" w:tplc="04090017">
      <w:start w:val="1"/>
      <w:numFmt w:val="aiueoFullWidth"/>
      <w:lvlText w:val="(%5)"/>
      <w:lvlJc w:val="left"/>
      <w:pPr>
        <w:ind w:left="3064" w:hanging="420"/>
      </w:pPr>
    </w:lvl>
    <w:lvl w:ilvl="5" w:tplc="04090011">
      <w:start w:val="1"/>
      <w:numFmt w:val="decimalEnclosedCircle"/>
      <w:lvlText w:val="%6"/>
      <w:lvlJc w:val="left"/>
      <w:pPr>
        <w:ind w:left="3484" w:hanging="420"/>
      </w:pPr>
    </w:lvl>
    <w:lvl w:ilvl="6" w:tplc="0409000F">
      <w:start w:val="1"/>
      <w:numFmt w:val="decimal"/>
      <w:lvlText w:val="%7."/>
      <w:lvlJc w:val="left"/>
      <w:pPr>
        <w:ind w:left="3904" w:hanging="420"/>
      </w:pPr>
    </w:lvl>
    <w:lvl w:ilvl="7" w:tplc="04090017">
      <w:start w:val="1"/>
      <w:numFmt w:val="aiueoFullWidth"/>
      <w:lvlText w:val="(%8)"/>
      <w:lvlJc w:val="left"/>
      <w:pPr>
        <w:ind w:left="4324" w:hanging="420"/>
      </w:pPr>
    </w:lvl>
    <w:lvl w:ilvl="8" w:tplc="04090011">
      <w:start w:val="1"/>
      <w:numFmt w:val="decimalEnclosedCircle"/>
      <w:lvlText w:val="%9"/>
      <w:lvlJc w:val="left"/>
      <w:pPr>
        <w:ind w:left="4744" w:hanging="420"/>
      </w:pPr>
    </w:lvl>
  </w:abstractNum>
  <w:num w:numId="1" w16cid:durableId="402528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defaultTabStop w:val="840"/>
  <w:drawingGridHorizontalSpacing w:val="204"/>
  <w:drawingGridVerticalSpacing w:val="188"/>
  <w:displayHorizontalDrawingGridEvery w:val="0"/>
  <w:displayVerticalDrawingGridEvery w:val="2"/>
  <w:characterSpacingControl w:val="compressPunctuation"/>
  <w:hdrShapeDefaults>
    <o:shapedefaults v:ext="edit" spidmax="249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18B"/>
    <w:rsid w:val="000159F6"/>
    <w:rsid w:val="000656CE"/>
    <w:rsid w:val="00070243"/>
    <w:rsid w:val="00076543"/>
    <w:rsid w:val="00130BA9"/>
    <w:rsid w:val="001553BB"/>
    <w:rsid w:val="00241CA3"/>
    <w:rsid w:val="0028050D"/>
    <w:rsid w:val="002E7F14"/>
    <w:rsid w:val="003C324F"/>
    <w:rsid w:val="00503204"/>
    <w:rsid w:val="00555275"/>
    <w:rsid w:val="00605C58"/>
    <w:rsid w:val="006B20AB"/>
    <w:rsid w:val="006B64A9"/>
    <w:rsid w:val="007B7C4C"/>
    <w:rsid w:val="007E0AA3"/>
    <w:rsid w:val="008E5DD5"/>
    <w:rsid w:val="009A7B5E"/>
    <w:rsid w:val="00AE5B68"/>
    <w:rsid w:val="00B4066E"/>
    <w:rsid w:val="00BA312A"/>
    <w:rsid w:val="00BA7C23"/>
    <w:rsid w:val="00BC094F"/>
    <w:rsid w:val="00D24098"/>
    <w:rsid w:val="00DB5B2F"/>
    <w:rsid w:val="00E4518B"/>
    <w:rsid w:val="00F10E03"/>
    <w:rsid w:val="00F45D38"/>
    <w:rsid w:val="00F76CFE"/>
    <w:rsid w:val="00FA1FC3"/>
    <w:rsid w:val="00FB4C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9857">
      <v:textbox inset="5.85pt,.7pt,5.85pt,.7pt"/>
    </o:shapedefaults>
    <o:shapelayout v:ext="edit">
      <o:idmap v:ext="edit" data="1"/>
    </o:shapelayout>
  </w:shapeDefaults>
  <w:decimalSymbol w:val="."/>
  <w:listSeparator w:val=","/>
  <w14:docId w14:val="0A9B8D4E"/>
  <w15:docId w15:val="{9AC806C1-C769-4483-94D8-9EA5673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Pr>
      <w:rFonts w:asciiTheme="majorHAnsi" w:eastAsiaTheme="majorEastAsia" w:hAnsiTheme="majorHAnsi" w:cstheme="majorBidi"/>
      <w:sz w:val="18"/>
      <w:szCs w:val="18"/>
    </w:rPr>
  </w:style>
  <w:style w:type="paragraph" w:styleId="a5">
    <w:name w:val="Date"/>
    <w:basedOn w:val="a"/>
    <w:next w:val="a"/>
    <w:link w:val="a6"/>
    <w:uiPriority w:val="99"/>
    <w:semiHidden/>
    <w:unhideWhenUsed/>
  </w:style>
  <w:style w:type="character" w:customStyle="1" w:styleId="a6">
    <w:name w:val="日付 (文字)"/>
    <w:basedOn w:val="a0"/>
    <w:link w:val="a5"/>
    <w:uiPriority w:val="99"/>
    <w:semiHidden/>
  </w:style>
  <w:style w:type="paragraph" w:styleId="a7">
    <w:name w:val="header"/>
    <w:basedOn w:val="a"/>
    <w:link w:val="a8"/>
    <w:uiPriority w:val="99"/>
    <w:unhideWhenUsed/>
    <w:pPr>
      <w:tabs>
        <w:tab w:val="center" w:pos="4252"/>
        <w:tab w:val="right" w:pos="8504"/>
      </w:tabs>
      <w:snapToGrid w:val="0"/>
    </w:pPr>
  </w:style>
  <w:style w:type="character" w:customStyle="1" w:styleId="a8">
    <w:name w:val="ヘッダー (文字)"/>
    <w:basedOn w:val="a0"/>
    <w:link w:val="a7"/>
    <w:uiPriority w:val="99"/>
  </w:style>
  <w:style w:type="paragraph" w:styleId="a9">
    <w:name w:val="footer"/>
    <w:basedOn w:val="a"/>
    <w:link w:val="aa"/>
    <w:uiPriority w:val="99"/>
    <w:unhideWhenUsed/>
    <w:pPr>
      <w:tabs>
        <w:tab w:val="center" w:pos="4252"/>
        <w:tab w:val="right" w:pos="8504"/>
      </w:tabs>
      <w:snapToGrid w:val="0"/>
    </w:pPr>
  </w:style>
  <w:style w:type="character" w:customStyle="1" w:styleId="aa">
    <w:name w:val="フッター (文字)"/>
    <w:basedOn w:val="a0"/>
    <w:link w:val="a9"/>
    <w:uiPriority w:val="99"/>
  </w:style>
  <w:style w:type="table" w:styleId="a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pPr>
      <w:ind w:leftChars="400" w:left="840"/>
    </w:pPr>
    <w:rPr>
      <w:rFonts w:ascii="Century" w:eastAsia="ＭＳ 明朝" w:hAnsi="Century" w:cs="Times New Roman"/>
      <w:sz w:val="22"/>
      <w:szCs w:val="24"/>
    </w:rPr>
  </w:style>
  <w:style w:type="paragraph" w:customStyle="1" w:styleId="Default">
    <w:name w:val="Default"/>
    <w:rsid w:val="00B4066E"/>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388">
      <w:bodyDiv w:val="1"/>
      <w:marLeft w:val="0"/>
      <w:marRight w:val="0"/>
      <w:marTop w:val="0"/>
      <w:marBottom w:val="0"/>
      <w:divBdr>
        <w:top w:val="none" w:sz="0" w:space="0" w:color="auto"/>
        <w:left w:val="none" w:sz="0" w:space="0" w:color="auto"/>
        <w:bottom w:val="none" w:sz="0" w:space="0" w:color="auto"/>
        <w:right w:val="none" w:sz="0" w:space="0" w:color="auto"/>
      </w:divBdr>
    </w:div>
    <w:div w:id="29916013">
      <w:bodyDiv w:val="1"/>
      <w:marLeft w:val="0"/>
      <w:marRight w:val="0"/>
      <w:marTop w:val="0"/>
      <w:marBottom w:val="0"/>
      <w:divBdr>
        <w:top w:val="none" w:sz="0" w:space="0" w:color="auto"/>
        <w:left w:val="none" w:sz="0" w:space="0" w:color="auto"/>
        <w:bottom w:val="none" w:sz="0" w:space="0" w:color="auto"/>
        <w:right w:val="none" w:sz="0" w:space="0" w:color="auto"/>
      </w:divBdr>
    </w:div>
    <w:div w:id="33896921">
      <w:bodyDiv w:val="1"/>
      <w:marLeft w:val="0"/>
      <w:marRight w:val="0"/>
      <w:marTop w:val="0"/>
      <w:marBottom w:val="0"/>
      <w:divBdr>
        <w:top w:val="none" w:sz="0" w:space="0" w:color="auto"/>
        <w:left w:val="none" w:sz="0" w:space="0" w:color="auto"/>
        <w:bottom w:val="none" w:sz="0" w:space="0" w:color="auto"/>
        <w:right w:val="none" w:sz="0" w:space="0" w:color="auto"/>
      </w:divBdr>
    </w:div>
    <w:div w:id="39480070">
      <w:bodyDiv w:val="1"/>
      <w:marLeft w:val="0"/>
      <w:marRight w:val="0"/>
      <w:marTop w:val="0"/>
      <w:marBottom w:val="0"/>
      <w:divBdr>
        <w:top w:val="none" w:sz="0" w:space="0" w:color="auto"/>
        <w:left w:val="none" w:sz="0" w:space="0" w:color="auto"/>
        <w:bottom w:val="none" w:sz="0" w:space="0" w:color="auto"/>
        <w:right w:val="none" w:sz="0" w:space="0" w:color="auto"/>
      </w:divBdr>
    </w:div>
    <w:div w:id="217132221">
      <w:bodyDiv w:val="1"/>
      <w:marLeft w:val="0"/>
      <w:marRight w:val="0"/>
      <w:marTop w:val="0"/>
      <w:marBottom w:val="0"/>
      <w:divBdr>
        <w:top w:val="none" w:sz="0" w:space="0" w:color="auto"/>
        <w:left w:val="none" w:sz="0" w:space="0" w:color="auto"/>
        <w:bottom w:val="none" w:sz="0" w:space="0" w:color="auto"/>
        <w:right w:val="none" w:sz="0" w:space="0" w:color="auto"/>
      </w:divBdr>
    </w:div>
    <w:div w:id="229311362">
      <w:bodyDiv w:val="1"/>
      <w:marLeft w:val="0"/>
      <w:marRight w:val="0"/>
      <w:marTop w:val="0"/>
      <w:marBottom w:val="0"/>
      <w:divBdr>
        <w:top w:val="none" w:sz="0" w:space="0" w:color="auto"/>
        <w:left w:val="none" w:sz="0" w:space="0" w:color="auto"/>
        <w:bottom w:val="none" w:sz="0" w:space="0" w:color="auto"/>
        <w:right w:val="none" w:sz="0" w:space="0" w:color="auto"/>
      </w:divBdr>
    </w:div>
    <w:div w:id="252864434">
      <w:bodyDiv w:val="1"/>
      <w:marLeft w:val="0"/>
      <w:marRight w:val="0"/>
      <w:marTop w:val="0"/>
      <w:marBottom w:val="0"/>
      <w:divBdr>
        <w:top w:val="none" w:sz="0" w:space="0" w:color="auto"/>
        <w:left w:val="none" w:sz="0" w:space="0" w:color="auto"/>
        <w:bottom w:val="none" w:sz="0" w:space="0" w:color="auto"/>
        <w:right w:val="none" w:sz="0" w:space="0" w:color="auto"/>
      </w:divBdr>
    </w:div>
    <w:div w:id="268512733">
      <w:bodyDiv w:val="1"/>
      <w:marLeft w:val="0"/>
      <w:marRight w:val="0"/>
      <w:marTop w:val="0"/>
      <w:marBottom w:val="0"/>
      <w:divBdr>
        <w:top w:val="none" w:sz="0" w:space="0" w:color="auto"/>
        <w:left w:val="none" w:sz="0" w:space="0" w:color="auto"/>
        <w:bottom w:val="none" w:sz="0" w:space="0" w:color="auto"/>
        <w:right w:val="none" w:sz="0" w:space="0" w:color="auto"/>
      </w:divBdr>
    </w:div>
    <w:div w:id="270862257">
      <w:bodyDiv w:val="1"/>
      <w:marLeft w:val="0"/>
      <w:marRight w:val="0"/>
      <w:marTop w:val="0"/>
      <w:marBottom w:val="0"/>
      <w:divBdr>
        <w:top w:val="none" w:sz="0" w:space="0" w:color="auto"/>
        <w:left w:val="none" w:sz="0" w:space="0" w:color="auto"/>
        <w:bottom w:val="none" w:sz="0" w:space="0" w:color="auto"/>
        <w:right w:val="none" w:sz="0" w:space="0" w:color="auto"/>
      </w:divBdr>
    </w:div>
    <w:div w:id="272783237">
      <w:bodyDiv w:val="1"/>
      <w:marLeft w:val="0"/>
      <w:marRight w:val="0"/>
      <w:marTop w:val="0"/>
      <w:marBottom w:val="0"/>
      <w:divBdr>
        <w:top w:val="none" w:sz="0" w:space="0" w:color="auto"/>
        <w:left w:val="none" w:sz="0" w:space="0" w:color="auto"/>
        <w:bottom w:val="none" w:sz="0" w:space="0" w:color="auto"/>
        <w:right w:val="none" w:sz="0" w:space="0" w:color="auto"/>
      </w:divBdr>
    </w:div>
    <w:div w:id="295525590">
      <w:bodyDiv w:val="1"/>
      <w:marLeft w:val="0"/>
      <w:marRight w:val="0"/>
      <w:marTop w:val="0"/>
      <w:marBottom w:val="0"/>
      <w:divBdr>
        <w:top w:val="none" w:sz="0" w:space="0" w:color="auto"/>
        <w:left w:val="none" w:sz="0" w:space="0" w:color="auto"/>
        <w:bottom w:val="none" w:sz="0" w:space="0" w:color="auto"/>
        <w:right w:val="none" w:sz="0" w:space="0" w:color="auto"/>
      </w:divBdr>
    </w:div>
    <w:div w:id="301035873">
      <w:bodyDiv w:val="1"/>
      <w:marLeft w:val="0"/>
      <w:marRight w:val="0"/>
      <w:marTop w:val="0"/>
      <w:marBottom w:val="0"/>
      <w:divBdr>
        <w:top w:val="none" w:sz="0" w:space="0" w:color="auto"/>
        <w:left w:val="none" w:sz="0" w:space="0" w:color="auto"/>
        <w:bottom w:val="none" w:sz="0" w:space="0" w:color="auto"/>
        <w:right w:val="none" w:sz="0" w:space="0" w:color="auto"/>
      </w:divBdr>
    </w:div>
    <w:div w:id="336540895">
      <w:bodyDiv w:val="1"/>
      <w:marLeft w:val="0"/>
      <w:marRight w:val="0"/>
      <w:marTop w:val="0"/>
      <w:marBottom w:val="0"/>
      <w:divBdr>
        <w:top w:val="none" w:sz="0" w:space="0" w:color="auto"/>
        <w:left w:val="none" w:sz="0" w:space="0" w:color="auto"/>
        <w:bottom w:val="none" w:sz="0" w:space="0" w:color="auto"/>
        <w:right w:val="none" w:sz="0" w:space="0" w:color="auto"/>
      </w:divBdr>
    </w:div>
    <w:div w:id="338429867">
      <w:bodyDiv w:val="1"/>
      <w:marLeft w:val="0"/>
      <w:marRight w:val="0"/>
      <w:marTop w:val="0"/>
      <w:marBottom w:val="0"/>
      <w:divBdr>
        <w:top w:val="none" w:sz="0" w:space="0" w:color="auto"/>
        <w:left w:val="none" w:sz="0" w:space="0" w:color="auto"/>
        <w:bottom w:val="none" w:sz="0" w:space="0" w:color="auto"/>
        <w:right w:val="none" w:sz="0" w:space="0" w:color="auto"/>
      </w:divBdr>
    </w:div>
    <w:div w:id="385494803">
      <w:bodyDiv w:val="1"/>
      <w:marLeft w:val="0"/>
      <w:marRight w:val="0"/>
      <w:marTop w:val="0"/>
      <w:marBottom w:val="0"/>
      <w:divBdr>
        <w:top w:val="none" w:sz="0" w:space="0" w:color="auto"/>
        <w:left w:val="none" w:sz="0" w:space="0" w:color="auto"/>
        <w:bottom w:val="none" w:sz="0" w:space="0" w:color="auto"/>
        <w:right w:val="none" w:sz="0" w:space="0" w:color="auto"/>
      </w:divBdr>
    </w:div>
    <w:div w:id="488012707">
      <w:bodyDiv w:val="1"/>
      <w:marLeft w:val="0"/>
      <w:marRight w:val="0"/>
      <w:marTop w:val="0"/>
      <w:marBottom w:val="0"/>
      <w:divBdr>
        <w:top w:val="none" w:sz="0" w:space="0" w:color="auto"/>
        <w:left w:val="none" w:sz="0" w:space="0" w:color="auto"/>
        <w:bottom w:val="none" w:sz="0" w:space="0" w:color="auto"/>
        <w:right w:val="none" w:sz="0" w:space="0" w:color="auto"/>
      </w:divBdr>
    </w:div>
    <w:div w:id="493843743">
      <w:bodyDiv w:val="1"/>
      <w:marLeft w:val="0"/>
      <w:marRight w:val="0"/>
      <w:marTop w:val="0"/>
      <w:marBottom w:val="0"/>
      <w:divBdr>
        <w:top w:val="none" w:sz="0" w:space="0" w:color="auto"/>
        <w:left w:val="none" w:sz="0" w:space="0" w:color="auto"/>
        <w:bottom w:val="none" w:sz="0" w:space="0" w:color="auto"/>
        <w:right w:val="none" w:sz="0" w:space="0" w:color="auto"/>
      </w:divBdr>
    </w:div>
    <w:div w:id="549919270">
      <w:bodyDiv w:val="1"/>
      <w:marLeft w:val="0"/>
      <w:marRight w:val="0"/>
      <w:marTop w:val="0"/>
      <w:marBottom w:val="0"/>
      <w:divBdr>
        <w:top w:val="none" w:sz="0" w:space="0" w:color="auto"/>
        <w:left w:val="none" w:sz="0" w:space="0" w:color="auto"/>
        <w:bottom w:val="none" w:sz="0" w:space="0" w:color="auto"/>
        <w:right w:val="none" w:sz="0" w:space="0" w:color="auto"/>
      </w:divBdr>
    </w:div>
    <w:div w:id="559361099">
      <w:bodyDiv w:val="1"/>
      <w:marLeft w:val="0"/>
      <w:marRight w:val="0"/>
      <w:marTop w:val="0"/>
      <w:marBottom w:val="0"/>
      <w:divBdr>
        <w:top w:val="none" w:sz="0" w:space="0" w:color="auto"/>
        <w:left w:val="none" w:sz="0" w:space="0" w:color="auto"/>
        <w:bottom w:val="none" w:sz="0" w:space="0" w:color="auto"/>
        <w:right w:val="none" w:sz="0" w:space="0" w:color="auto"/>
      </w:divBdr>
    </w:div>
    <w:div w:id="564023487">
      <w:bodyDiv w:val="1"/>
      <w:marLeft w:val="0"/>
      <w:marRight w:val="0"/>
      <w:marTop w:val="0"/>
      <w:marBottom w:val="0"/>
      <w:divBdr>
        <w:top w:val="none" w:sz="0" w:space="0" w:color="auto"/>
        <w:left w:val="none" w:sz="0" w:space="0" w:color="auto"/>
        <w:bottom w:val="none" w:sz="0" w:space="0" w:color="auto"/>
        <w:right w:val="none" w:sz="0" w:space="0" w:color="auto"/>
      </w:divBdr>
    </w:div>
    <w:div w:id="619384728">
      <w:bodyDiv w:val="1"/>
      <w:marLeft w:val="0"/>
      <w:marRight w:val="0"/>
      <w:marTop w:val="0"/>
      <w:marBottom w:val="0"/>
      <w:divBdr>
        <w:top w:val="none" w:sz="0" w:space="0" w:color="auto"/>
        <w:left w:val="none" w:sz="0" w:space="0" w:color="auto"/>
        <w:bottom w:val="none" w:sz="0" w:space="0" w:color="auto"/>
        <w:right w:val="none" w:sz="0" w:space="0" w:color="auto"/>
      </w:divBdr>
    </w:div>
    <w:div w:id="756825193">
      <w:bodyDiv w:val="1"/>
      <w:marLeft w:val="0"/>
      <w:marRight w:val="0"/>
      <w:marTop w:val="0"/>
      <w:marBottom w:val="0"/>
      <w:divBdr>
        <w:top w:val="none" w:sz="0" w:space="0" w:color="auto"/>
        <w:left w:val="none" w:sz="0" w:space="0" w:color="auto"/>
        <w:bottom w:val="none" w:sz="0" w:space="0" w:color="auto"/>
        <w:right w:val="none" w:sz="0" w:space="0" w:color="auto"/>
      </w:divBdr>
    </w:div>
    <w:div w:id="827670463">
      <w:bodyDiv w:val="1"/>
      <w:marLeft w:val="0"/>
      <w:marRight w:val="0"/>
      <w:marTop w:val="0"/>
      <w:marBottom w:val="0"/>
      <w:divBdr>
        <w:top w:val="none" w:sz="0" w:space="0" w:color="auto"/>
        <w:left w:val="none" w:sz="0" w:space="0" w:color="auto"/>
        <w:bottom w:val="none" w:sz="0" w:space="0" w:color="auto"/>
        <w:right w:val="none" w:sz="0" w:space="0" w:color="auto"/>
      </w:divBdr>
    </w:div>
    <w:div w:id="861360844">
      <w:bodyDiv w:val="1"/>
      <w:marLeft w:val="0"/>
      <w:marRight w:val="0"/>
      <w:marTop w:val="0"/>
      <w:marBottom w:val="0"/>
      <w:divBdr>
        <w:top w:val="none" w:sz="0" w:space="0" w:color="auto"/>
        <w:left w:val="none" w:sz="0" w:space="0" w:color="auto"/>
        <w:bottom w:val="none" w:sz="0" w:space="0" w:color="auto"/>
        <w:right w:val="none" w:sz="0" w:space="0" w:color="auto"/>
      </w:divBdr>
    </w:div>
    <w:div w:id="965238247">
      <w:bodyDiv w:val="1"/>
      <w:marLeft w:val="0"/>
      <w:marRight w:val="0"/>
      <w:marTop w:val="0"/>
      <w:marBottom w:val="0"/>
      <w:divBdr>
        <w:top w:val="none" w:sz="0" w:space="0" w:color="auto"/>
        <w:left w:val="none" w:sz="0" w:space="0" w:color="auto"/>
        <w:bottom w:val="none" w:sz="0" w:space="0" w:color="auto"/>
        <w:right w:val="none" w:sz="0" w:space="0" w:color="auto"/>
      </w:divBdr>
    </w:div>
    <w:div w:id="1009795703">
      <w:bodyDiv w:val="1"/>
      <w:marLeft w:val="0"/>
      <w:marRight w:val="0"/>
      <w:marTop w:val="0"/>
      <w:marBottom w:val="0"/>
      <w:divBdr>
        <w:top w:val="none" w:sz="0" w:space="0" w:color="auto"/>
        <w:left w:val="none" w:sz="0" w:space="0" w:color="auto"/>
        <w:bottom w:val="none" w:sz="0" w:space="0" w:color="auto"/>
        <w:right w:val="none" w:sz="0" w:space="0" w:color="auto"/>
      </w:divBdr>
    </w:div>
    <w:div w:id="1022049754">
      <w:bodyDiv w:val="1"/>
      <w:marLeft w:val="0"/>
      <w:marRight w:val="0"/>
      <w:marTop w:val="0"/>
      <w:marBottom w:val="0"/>
      <w:divBdr>
        <w:top w:val="none" w:sz="0" w:space="0" w:color="auto"/>
        <w:left w:val="none" w:sz="0" w:space="0" w:color="auto"/>
        <w:bottom w:val="none" w:sz="0" w:space="0" w:color="auto"/>
        <w:right w:val="none" w:sz="0" w:space="0" w:color="auto"/>
      </w:divBdr>
    </w:div>
    <w:div w:id="1034963340">
      <w:bodyDiv w:val="1"/>
      <w:marLeft w:val="0"/>
      <w:marRight w:val="0"/>
      <w:marTop w:val="0"/>
      <w:marBottom w:val="0"/>
      <w:divBdr>
        <w:top w:val="none" w:sz="0" w:space="0" w:color="auto"/>
        <w:left w:val="none" w:sz="0" w:space="0" w:color="auto"/>
        <w:bottom w:val="none" w:sz="0" w:space="0" w:color="auto"/>
        <w:right w:val="none" w:sz="0" w:space="0" w:color="auto"/>
      </w:divBdr>
    </w:div>
    <w:div w:id="1083572531">
      <w:bodyDiv w:val="1"/>
      <w:marLeft w:val="0"/>
      <w:marRight w:val="0"/>
      <w:marTop w:val="0"/>
      <w:marBottom w:val="0"/>
      <w:divBdr>
        <w:top w:val="none" w:sz="0" w:space="0" w:color="auto"/>
        <w:left w:val="none" w:sz="0" w:space="0" w:color="auto"/>
        <w:bottom w:val="none" w:sz="0" w:space="0" w:color="auto"/>
        <w:right w:val="none" w:sz="0" w:space="0" w:color="auto"/>
      </w:divBdr>
    </w:div>
    <w:div w:id="1146553514">
      <w:bodyDiv w:val="1"/>
      <w:marLeft w:val="0"/>
      <w:marRight w:val="0"/>
      <w:marTop w:val="0"/>
      <w:marBottom w:val="0"/>
      <w:divBdr>
        <w:top w:val="none" w:sz="0" w:space="0" w:color="auto"/>
        <w:left w:val="none" w:sz="0" w:space="0" w:color="auto"/>
        <w:bottom w:val="none" w:sz="0" w:space="0" w:color="auto"/>
        <w:right w:val="none" w:sz="0" w:space="0" w:color="auto"/>
      </w:divBdr>
    </w:div>
    <w:div w:id="1192718531">
      <w:bodyDiv w:val="1"/>
      <w:marLeft w:val="0"/>
      <w:marRight w:val="0"/>
      <w:marTop w:val="0"/>
      <w:marBottom w:val="0"/>
      <w:divBdr>
        <w:top w:val="none" w:sz="0" w:space="0" w:color="auto"/>
        <w:left w:val="none" w:sz="0" w:space="0" w:color="auto"/>
        <w:bottom w:val="none" w:sz="0" w:space="0" w:color="auto"/>
        <w:right w:val="none" w:sz="0" w:space="0" w:color="auto"/>
      </w:divBdr>
    </w:div>
    <w:div w:id="1195848724">
      <w:bodyDiv w:val="1"/>
      <w:marLeft w:val="0"/>
      <w:marRight w:val="0"/>
      <w:marTop w:val="0"/>
      <w:marBottom w:val="0"/>
      <w:divBdr>
        <w:top w:val="none" w:sz="0" w:space="0" w:color="auto"/>
        <w:left w:val="none" w:sz="0" w:space="0" w:color="auto"/>
        <w:bottom w:val="none" w:sz="0" w:space="0" w:color="auto"/>
        <w:right w:val="none" w:sz="0" w:space="0" w:color="auto"/>
      </w:divBdr>
    </w:div>
    <w:div w:id="1230075032">
      <w:bodyDiv w:val="1"/>
      <w:marLeft w:val="0"/>
      <w:marRight w:val="0"/>
      <w:marTop w:val="0"/>
      <w:marBottom w:val="0"/>
      <w:divBdr>
        <w:top w:val="none" w:sz="0" w:space="0" w:color="auto"/>
        <w:left w:val="none" w:sz="0" w:space="0" w:color="auto"/>
        <w:bottom w:val="none" w:sz="0" w:space="0" w:color="auto"/>
        <w:right w:val="none" w:sz="0" w:space="0" w:color="auto"/>
      </w:divBdr>
    </w:div>
    <w:div w:id="1231845067">
      <w:bodyDiv w:val="1"/>
      <w:marLeft w:val="0"/>
      <w:marRight w:val="0"/>
      <w:marTop w:val="0"/>
      <w:marBottom w:val="0"/>
      <w:divBdr>
        <w:top w:val="none" w:sz="0" w:space="0" w:color="auto"/>
        <w:left w:val="none" w:sz="0" w:space="0" w:color="auto"/>
        <w:bottom w:val="none" w:sz="0" w:space="0" w:color="auto"/>
        <w:right w:val="none" w:sz="0" w:space="0" w:color="auto"/>
      </w:divBdr>
    </w:div>
    <w:div w:id="1294405709">
      <w:bodyDiv w:val="1"/>
      <w:marLeft w:val="0"/>
      <w:marRight w:val="0"/>
      <w:marTop w:val="0"/>
      <w:marBottom w:val="0"/>
      <w:divBdr>
        <w:top w:val="none" w:sz="0" w:space="0" w:color="auto"/>
        <w:left w:val="none" w:sz="0" w:space="0" w:color="auto"/>
        <w:bottom w:val="none" w:sz="0" w:space="0" w:color="auto"/>
        <w:right w:val="none" w:sz="0" w:space="0" w:color="auto"/>
      </w:divBdr>
    </w:div>
    <w:div w:id="1310867658">
      <w:bodyDiv w:val="1"/>
      <w:marLeft w:val="0"/>
      <w:marRight w:val="0"/>
      <w:marTop w:val="0"/>
      <w:marBottom w:val="0"/>
      <w:divBdr>
        <w:top w:val="none" w:sz="0" w:space="0" w:color="auto"/>
        <w:left w:val="none" w:sz="0" w:space="0" w:color="auto"/>
        <w:bottom w:val="none" w:sz="0" w:space="0" w:color="auto"/>
        <w:right w:val="none" w:sz="0" w:space="0" w:color="auto"/>
      </w:divBdr>
    </w:div>
    <w:div w:id="1319579260">
      <w:bodyDiv w:val="1"/>
      <w:marLeft w:val="0"/>
      <w:marRight w:val="0"/>
      <w:marTop w:val="0"/>
      <w:marBottom w:val="0"/>
      <w:divBdr>
        <w:top w:val="none" w:sz="0" w:space="0" w:color="auto"/>
        <w:left w:val="none" w:sz="0" w:space="0" w:color="auto"/>
        <w:bottom w:val="none" w:sz="0" w:space="0" w:color="auto"/>
        <w:right w:val="none" w:sz="0" w:space="0" w:color="auto"/>
      </w:divBdr>
    </w:div>
    <w:div w:id="1391229799">
      <w:bodyDiv w:val="1"/>
      <w:marLeft w:val="0"/>
      <w:marRight w:val="0"/>
      <w:marTop w:val="0"/>
      <w:marBottom w:val="0"/>
      <w:divBdr>
        <w:top w:val="none" w:sz="0" w:space="0" w:color="auto"/>
        <w:left w:val="none" w:sz="0" w:space="0" w:color="auto"/>
        <w:bottom w:val="none" w:sz="0" w:space="0" w:color="auto"/>
        <w:right w:val="none" w:sz="0" w:space="0" w:color="auto"/>
      </w:divBdr>
    </w:div>
    <w:div w:id="1405373454">
      <w:bodyDiv w:val="1"/>
      <w:marLeft w:val="0"/>
      <w:marRight w:val="0"/>
      <w:marTop w:val="0"/>
      <w:marBottom w:val="0"/>
      <w:divBdr>
        <w:top w:val="none" w:sz="0" w:space="0" w:color="auto"/>
        <w:left w:val="none" w:sz="0" w:space="0" w:color="auto"/>
        <w:bottom w:val="none" w:sz="0" w:space="0" w:color="auto"/>
        <w:right w:val="none" w:sz="0" w:space="0" w:color="auto"/>
      </w:divBdr>
    </w:div>
    <w:div w:id="1407729208">
      <w:bodyDiv w:val="1"/>
      <w:marLeft w:val="0"/>
      <w:marRight w:val="0"/>
      <w:marTop w:val="0"/>
      <w:marBottom w:val="0"/>
      <w:divBdr>
        <w:top w:val="none" w:sz="0" w:space="0" w:color="auto"/>
        <w:left w:val="none" w:sz="0" w:space="0" w:color="auto"/>
        <w:bottom w:val="none" w:sz="0" w:space="0" w:color="auto"/>
        <w:right w:val="none" w:sz="0" w:space="0" w:color="auto"/>
      </w:divBdr>
    </w:div>
    <w:div w:id="1407916674">
      <w:bodyDiv w:val="1"/>
      <w:marLeft w:val="0"/>
      <w:marRight w:val="0"/>
      <w:marTop w:val="0"/>
      <w:marBottom w:val="0"/>
      <w:divBdr>
        <w:top w:val="none" w:sz="0" w:space="0" w:color="auto"/>
        <w:left w:val="none" w:sz="0" w:space="0" w:color="auto"/>
        <w:bottom w:val="none" w:sz="0" w:space="0" w:color="auto"/>
        <w:right w:val="none" w:sz="0" w:space="0" w:color="auto"/>
      </w:divBdr>
    </w:div>
    <w:div w:id="1439107189">
      <w:bodyDiv w:val="1"/>
      <w:marLeft w:val="0"/>
      <w:marRight w:val="0"/>
      <w:marTop w:val="0"/>
      <w:marBottom w:val="0"/>
      <w:divBdr>
        <w:top w:val="none" w:sz="0" w:space="0" w:color="auto"/>
        <w:left w:val="none" w:sz="0" w:space="0" w:color="auto"/>
        <w:bottom w:val="none" w:sz="0" w:space="0" w:color="auto"/>
        <w:right w:val="none" w:sz="0" w:space="0" w:color="auto"/>
      </w:divBdr>
    </w:div>
    <w:div w:id="1474177656">
      <w:bodyDiv w:val="1"/>
      <w:marLeft w:val="0"/>
      <w:marRight w:val="0"/>
      <w:marTop w:val="0"/>
      <w:marBottom w:val="0"/>
      <w:divBdr>
        <w:top w:val="none" w:sz="0" w:space="0" w:color="auto"/>
        <w:left w:val="none" w:sz="0" w:space="0" w:color="auto"/>
        <w:bottom w:val="none" w:sz="0" w:space="0" w:color="auto"/>
        <w:right w:val="none" w:sz="0" w:space="0" w:color="auto"/>
      </w:divBdr>
    </w:div>
    <w:div w:id="1483615874">
      <w:bodyDiv w:val="1"/>
      <w:marLeft w:val="0"/>
      <w:marRight w:val="0"/>
      <w:marTop w:val="0"/>
      <w:marBottom w:val="0"/>
      <w:divBdr>
        <w:top w:val="none" w:sz="0" w:space="0" w:color="auto"/>
        <w:left w:val="none" w:sz="0" w:space="0" w:color="auto"/>
        <w:bottom w:val="none" w:sz="0" w:space="0" w:color="auto"/>
        <w:right w:val="none" w:sz="0" w:space="0" w:color="auto"/>
      </w:divBdr>
    </w:div>
    <w:div w:id="1537768271">
      <w:bodyDiv w:val="1"/>
      <w:marLeft w:val="0"/>
      <w:marRight w:val="0"/>
      <w:marTop w:val="0"/>
      <w:marBottom w:val="0"/>
      <w:divBdr>
        <w:top w:val="none" w:sz="0" w:space="0" w:color="auto"/>
        <w:left w:val="none" w:sz="0" w:space="0" w:color="auto"/>
        <w:bottom w:val="none" w:sz="0" w:space="0" w:color="auto"/>
        <w:right w:val="none" w:sz="0" w:space="0" w:color="auto"/>
      </w:divBdr>
    </w:div>
    <w:div w:id="1611203917">
      <w:bodyDiv w:val="1"/>
      <w:marLeft w:val="0"/>
      <w:marRight w:val="0"/>
      <w:marTop w:val="0"/>
      <w:marBottom w:val="0"/>
      <w:divBdr>
        <w:top w:val="none" w:sz="0" w:space="0" w:color="auto"/>
        <w:left w:val="none" w:sz="0" w:space="0" w:color="auto"/>
        <w:bottom w:val="none" w:sz="0" w:space="0" w:color="auto"/>
        <w:right w:val="none" w:sz="0" w:space="0" w:color="auto"/>
      </w:divBdr>
    </w:div>
    <w:div w:id="1637565099">
      <w:bodyDiv w:val="1"/>
      <w:marLeft w:val="0"/>
      <w:marRight w:val="0"/>
      <w:marTop w:val="0"/>
      <w:marBottom w:val="0"/>
      <w:divBdr>
        <w:top w:val="none" w:sz="0" w:space="0" w:color="auto"/>
        <w:left w:val="none" w:sz="0" w:space="0" w:color="auto"/>
        <w:bottom w:val="none" w:sz="0" w:space="0" w:color="auto"/>
        <w:right w:val="none" w:sz="0" w:space="0" w:color="auto"/>
      </w:divBdr>
    </w:div>
    <w:div w:id="1691175643">
      <w:bodyDiv w:val="1"/>
      <w:marLeft w:val="0"/>
      <w:marRight w:val="0"/>
      <w:marTop w:val="0"/>
      <w:marBottom w:val="0"/>
      <w:divBdr>
        <w:top w:val="none" w:sz="0" w:space="0" w:color="auto"/>
        <w:left w:val="none" w:sz="0" w:space="0" w:color="auto"/>
        <w:bottom w:val="none" w:sz="0" w:space="0" w:color="auto"/>
        <w:right w:val="none" w:sz="0" w:space="0" w:color="auto"/>
      </w:divBdr>
    </w:div>
    <w:div w:id="1699353495">
      <w:bodyDiv w:val="1"/>
      <w:marLeft w:val="0"/>
      <w:marRight w:val="0"/>
      <w:marTop w:val="0"/>
      <w:marBottom w:val="0"/>
      <w:divBdr>
        <w:top w:val="none" w:sz="0" w:space="0" w:color="auto"/>
        <w:left w:val="none" w:sz="0" w:space="0" w:color="auto"/>
        <w:bottom w:val="none" w:sz="0" w:space="0" w:color="auto"/>
        <w:right w:val="none" w:sz="0" w:space="0" w:color="auto"/>
      </w:divBdr>
    </w:div>
    <w:div w:id="1733498640">
      <w:bodyDiv w:val="1"/>
      <w:marLeft w:val="0"/>
      <w:marRight w:val="0"/>
      <w:marTop w:val="0"/>
      <w:marBottom w:val="0"/>
      <w:divBdr>
        <w:top w:val="none" w:sz="0" w:space="0" w:color="auto"/>
        <w:left w:val="none" w:sz="0" w:space="0" w:color="auto"/>
        <w:bottom w:val="none" w:sz="0" w:space="0" w:color="auto"/>
        <w:right w:val="none" w:sz="0" w:space="0" w:color="auto"/>
      </w:divBdr>
    </w:div>
    <w:div w:id="1866088925">
      <w:bodyDiv w:val="1"/>
      <w:marLeft w:val="0"/>
      <w:marRight w:val="0"/>
      <w:marTop w:val="0"/>
      <w:marBottom w:val="0"/>
      <w:divBdr>
        <w:top w:val="none" w:sz="0" w:space="0" w:color="auto"/>
        <w:left w:val="none" w:sz="0" w:space="0" w:color="auto"/>
        <w:bottom w:val="none" w:sz="0" w:space="0" w:color="auto"/>
        <w:right w:val="none" w:sz="0" w:space="0" w:color="auto"/>
      </w:divBdr>
    </w:div>
    <w:div w:id="1920559982">
      <w:bodyDiv w:val="1"/>
      <w:marLeft w:val="0"/>
      <w:marRight w:val="0"/>
      <w:marTop w:val="0"/>
      <w:marBottom w:val="0"/>
      <w:divBdr>
        <w:top w:val="none" w:sz="0" w:space="0" w:color="auto"/>
        <w:left w:val="none" w:sz="0" w:space="0" w:color="auto"/>
        <w:bottom w:val="none" w:sz="0" w:space="0" w:color="auto"/>
        <w:right w:val="none" w:sz="0" w:space="0" w:color="auto"/>
      </w:divBdr>
    </w:div>
    <w:div w:id="1976056587">
      <w:bodyDiv w:val="1"/>
      <w:marLeft w:val="0"/>
      <w:marRight w:val="0"/>
      <w:marTop w:val="0"/>
      <w:marBottom w:val="0"/>
      <w:divBdr>
        <w:top w:val="none" w:sz="0" w:space="0" w:color="auto"/>
        <w:left w:val="none" w:sz="0" w:space="0" w:color="auto"/>
        <w:bottom w:val="none" w:sz="0" w:space="0" w:color="auto"/>
        <w:right w:val="none" w:sz="0" w:space="0" w:color="auto"/>
      </w:divBdr>
    </w:div>
    <w:div w:id="2031369035">
      <w:bodyDiv w:val="1"/>
      <w:marLeft w:val="0"/>
      <w:marRight w:val="0"/>
      <w:marTop w:val="0"/>
      <w:marBottom w:val="0"/>
      <w:divBdr>
        <w:top w:val="none" w:sz="0" w:space="0" w:color="auto"/>
        <w:left w:val="none" w:sz="0" w:space="0" w:color="auto"/>
        <w:bottom w:val="none" w:sz="0" w:space="0" w:color="auto"/>
        <w:right w:val="none" w:sz="0" w:space="0" w:color="auto"/>
      </w:divBdr>
    </w:div>
    <w:div w:id="211408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D912C-55AA-4EC4-9369-C337A7D82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1</Pages>
  <Words>202</Words>
  <Characters>1154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入倉　勝（校務）</dc:creator>
  <cp:lastModifiedBy>宮林　伸之</cp:lastModifiedBy>
  <cp:revision>27</cp:revision>
  <cp:lastPrinted>2026-09-15T22:43:00Z</cp:lastPrinted>
  <dcterms:created xsi:type="dcterms:W3CDTF">2025-09-17T07:23:00Z</dcterms:created>
  <dcterms:modified xsi:type="dcterms:W3CDTF">2026-09-27T22:15:00Z</dcterms:modified>
</cp:coreProperties>
</file>