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D2" w:rsidRPr="00CA472C" w:rsidRDefault="00AC599A" w:rsidP="00251895">
      <w:pPr>
        <w:jc w:val="center"/>
        <w:rPr>
          <w:color w:val="000000" w:themeColor="text1"/>
          <w:sz w:val="28"/>
          <w:szCs w:val="28"/>
        </w:rPr>
      </w:pPr>
      <w:r>
        <w:rPr>
          <w:rFonts w:hint="eastAsia"/>
          <w:color w:val="000000" w:themeColor="text1"/>
          <w:sz w:val="28"/>
          <w:szCs w:val="28"/>
        </w:rPr>
        <w:t>令和６</w:t>
      </w:r>
      <w:r w:rsidR="00B76741" w:rsidRPr="00CA472C">
        <w:rPr>
          <w:rFonts w:hint="eastAsia"/>
          <w:color w:val="000000" w:themeColor="text1"/>
          <w:sz w:val="28"/>
          <w:szCs w:val="28"/>
        </w:rPr>
        <w:t xml:space="preserve">年度　</w:t>
      </w:r>
      <w:r w:rsidR="00251895" w:rsidRPr="00CA472C">
        <w:rPr>
          <w:rFonts w:hint="eastAsia"/>
          <w:color w:val="000000" w:themeColor="text1"/>
          <w:sz w:val="28"/>
          <w:szCs w:val="28"/>
        </w:rPr>
        <w:t>練馬区立大泉南小学校「学校いじめ防止基本方針」</w:t>
      </w:r>
    </w:p>
    <w:p w:rsidR="00234AF3" w:rsidRPr="00CA472C" w:rsidRDefault="00234AF3" w:rsidP="00251895">
      <w:pPr>
        <w:jc w:val="center"/>
        <w:rPr>
          <w:color w:val="000000" w:themeColor="text1"/>
          <w:sz w:val="22"/>
        </w:rPr>
      </w:pPr>
      <w:r w:rsidRPr="00CA472C">
        <w:rPr>
          <w:rFonts w:hint="eastAsia"/>
          <w:color w:val="000000" w:themeColor="text1"/>
          <w:sz w:val="28"/>
          <w:szCs w:val="28"/>
        </w:rPr>
        <w:t xml:space="preserve">　　　　　　　　　　　　　　　　　　　　</w:t>
      </w:r>
      <w:r w:rsidR="00EC1EDF">
        <w:rPr>
          <w:rFonts w:hint="eastAsia"/>
          <w:color w:val="000000" w:themeColor="text1"/>
          <w:sz w:val="28"/>
          <w:szCs w:val="28"/>
        </w:rPr>
        <w:t xml:space="preserve">　　　　</w:t>
      </w:r>
      <w:r w:rsidR="00AC599A">
        <w:rPr>
          <w:rFonts w:hint="eastAsia"/>
          <w:color w:val="000000" w:themeColor="text1"/>
          <w:sz w:val="22"/>
        </w:rPr>
        <w:t>令和６</w:t>
      </w:r>
      <w:r w:rsidRPr="00CA472C">
        <w:rPr>
          <w:rFonts w:hint="eastAsia"/>
          <w:color w:val="000000" w:themeColor="text1"/>
          <w:sz w:val="22"/>
        </w:rPr>
        <w:t>年</w:t>
      </w:r>
      <w:r w:rsidR="00AC599A">
        <w:rPr>
          <w:rFonts w:hint="eastAsia"/>
          <w:color w:val="000000" w:themeColor="text1"/>
          <w:sz w:val="22"/>
        </w:rPr>
        <w:t>４</w:t>
      </w:r>
      <w:r w:rsidRPr="00CA472C">
        <w:rPr>
          <w:rFonts w:hint="eastAsia"/>
          <w:color w:val="000000" w:themeColor="text1"/>
          <w:sz w:val="22"/>
        </w:rPr>
        <w:t>月　改訂</w:t>
      </w:r>
    </w:p>
    <w:p w:rsidR="00795751" w:rsidRPr="00E37349" w:rsidRDefault="00795751" w:rsidP="00795751">
      <w:pPr>
        <w:rPr>
          <w:rFonts w:ascii="UD デジタル 教科書体 N-B" w:eastAsia="UD デジタル 教科書体 N-B"/>
          <w:sz w:val="20"/>
        </w:rPr>
      </w:pPr>
      <w:r w:rsidRPr="00E37349">
        <w:rPr>
          <w:rFonts w:ascii="ＤＨＰ特太ゴシック体" w:eastAsia="ＤＨＰ特太ゴシック体" w:hAnsi="ＤＨＰ特太ゴシック体" w:hint="eastAsia"/>
          <w:sz w:val="22"/>
        </w:rPr>
        <w:t>〇いじめの定義</w:t>
      </w:r>
      <w:r>
        <w:rPr>
          <w:rFonts w:ascii="ＤＨＰ特太ゴシック体" w:eastAsia="ＤＨＰ特太ゴシック体" w:hAnsi="ＤＨＰ特太ゴシック体" w:hint="eastAsia"/>
          <w:sz w:val="22"/>
        </w:rPr>
        <w:t>（平成２５年度から）</w:t>
      </w:r>
    </w:p>
    <w:p w:rsidR="00795751" w:rsidRDefault="00795751" w:rsidP="00795751">
      <w:pPr>
        <w:jc w:val="left"/>
        <w:rPr>
          <w:rFonts w:ascii="UD デジタル 教科書体 N-B" w:eastAsia="UD デジタル 教科書体 N-B"/>
          <w:sz w:val="22"/>
        </w:rPr>
      </w:pPr>
      <w:r>
        <w:rPr>
          <w:rFonts w:ascii="ＤＨＰ特太ゴシック体" w:eastAsia="ＤＨＰ特太ゴシック体" w:hAnsi="ＤＨＰ特太ゴシック体" w:hint="eastAsia"/>
          <w:noProof/>
          <w:sz w:val="22"/>
        </w:rPr>
        <mc:AlternateContent>
          <mc:Choice Requires="wps">
            <w:drawing>
              <wp:anchor distT="0" distB="0" distL="114300" distR="114300" simplePos="0" relativeHeight="251659264" behindDoc="0" locked="0" layoutInCell="1" allowOverlap="1" wp14:anchorId="194AA57D" wp14:editId="5FBB5DC9">
                <wp:simplePos x="0" y="0"/>
                <wp:positionH relativeFrom="margin">
                  <wp:align>left</wp:align>
                </wp:positionH>
                <wp:positionV relativeFrom="paragraph">
                  <wp:posOffset>12065</wp:posOffset>
                </wp:positionV>
                <wp:extent cx="6153150" cy="144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144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DFC6" id="正方形/長方形 1" o:spid="_x0000_s1026" style="position:absolute;left:0;text-align:left;margin-left:0;margin-top:.95pt;width:484.5pt;height:1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" filled="f" strokecolor="black [3213]" strokeweight="1.5pt">
                <w10:wrap anchorx="margin"/>
              </v:rect>
            </w:pict>
          </mc:Fallback>
        </mc:AlternateContent>
      </w:r>
      <w:r>
        <w:rPr>
          <w:rFonts w:ascii="UD デジタル 教科書体 N-B" w:eastAsia="UD デジタル 教科書体 N-B" w:hint="eastAsia"/>
          <w:sz w:val="22"/>
        </w:rPr>
        <w:t xml:space="preserve">　児童等に対して、当該児童等が在籍する学校に在籍している等当該児童等と一定の人間関係に</w:t>
      </w:r>
    </w:p>
    <w:p w:rsidR="00795751" w:rsidRDefault="00795751" w:rsidP="00795751">
      <w:pPr>
        <w:jc w:val="left"/>
        <w:rPr>
          <w:rFonts w:ascii="UD デジタル 教科書体 N-B" w:eastAsia="UD デジタル 教科書体 N-B"/>
          <w:sz w:val="22"/>
        </w:rPr>
      </w:pPr>
      <w:r>
        <w:rPr>
          <w:rFonts w:ascii="UD デジタル 教科書体 N-B" w:eastAsia="UD デジタル 教科書体 N-B" w:hint="eastAsia"/>
          <w:sz w:val="22"/>
        </w:rPr>
        <w:t>ある他の児童等が行う心理的または物理的な影響を与える行為（インターネットを通じて行われるものを含む）であって、当該行為の対象となった児童等が心身の苦痛を感じているもの。なお、</w:t>
      </w:r>
    </w:p>
    <w:p w:rsidR="00795751" w:rsidRPr="00E37349" w:rsidRDefault="00795751" w:rsidP="00795751">
      <w:pPr>
        <w:jc w:val="left"/>
        <w:rPr>
          <w:rFonts w:ascii="UD デジタル 教科書体 N-B" w:eastAsia="UD デジタル 教科書体 N-B"/>
          <w:sz w:val="22"/>
        </w:rPr>
      </w:pPr>
      <w:r>
        <w:rPr>
          <w:rFonts w:ascii="UD デジタル 教科書体 N-B" w:eastAsia="UD デジタル 教科書体 N-B" w:hint="eastAsia"/>
          <w:sz w:val="22"/>
        </w:rPr>
        <w:t>起こった場所は、学校の内外を問わない。</w:t>
      </w:r>
    </w:p>
    <w:p w:rsidR="00795751" w:rsidRPr="00CA472C" w:rsidRDefault="00795751" w:rsidP="00251895">
      <w:pPr>
        <w:jc w:val="center"/>
        <w:rPr>
          <w:color w:val="000000" w:themeColor="text1"/>
        </w:rPr>
      </w:pPr>
    </w:p>
    <w:p w:rsidR="00251895" w:rsidRPr="00795751" w:rsidRDefault="00251895">
      <w:pPr>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 xml:space="preserve">１　</w:t>
      </w:r>
      <w:r w:rsidRPr="00795751">
        <w:rPr>
          <w:rFonts w:ascii="UD デジタル 教科書体 N-B" w:eastAsia="UD デジタル 教科書体 N-B" w:hint="eastAsia"/>
          <w:b/>
          <w:color w:val="000000" w:themeColor="text1"/>
        </w:rPr>
        <w:t>本校の基本姿勢</w:t>
      </w:r>
    </w:p>
    <w:p w:rsidR="00251895" w:rsidRPr="00795751" w:rsidRDefault="00351F2A" w:rsidP="00576F39">
      <w:pPr>
        <w:ind w:leftChars="270" w:left="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いじめは重大な人権侵害であり決して許されない。</w:t>
      </w:r>
    </w:p>
    <w:p w:rsidR="00351F2A" w:rsidRPr="00795751" w:rsidRDefault="00351F2A" w:rsidP="00576F39">
      <w:pPr>
        <w:ind w:leftChars="270" w:left="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いじめはどの学校にも起こり得るとの認識に立ち、</w:t>
      </w:r>
      <w:r w:rsidR="00E472AB" w:rsidRPr="00795751">
        <w:rPr>
          <w:rFonts w:ascii="UD デジタル 教科書体 N-B" w:eastAsia="UD デジタル 教科書体 N-B" w:hint="eastAsia"/>
          <w:color w:val="000000" w:themeColor="text1"/>
        </w:rPr>
        <w:t>日常的に未然防止に取り組むとともに、</w:t>
      </w:r>
      <w:r w:rsidR="00E02419" w:rsidRPr="00795751">
        <w:rPr>
          <w:rFonts w:ascii="UD デジタル 教科書体 N-B" w:eastAsia="UD デジタル 教科書体 N-B" w:hint="eastAsia"/>
          <w:color w:val="000000" w:themeColor="text1"/>
        </w:rPr>
        <w:t>いじめが発生した場合には、</w:t>
      </w:r>
      <w:r w:rsidRPr="00795751">
        <w:rPr>
          <w:rFonts w:ascii="UD デジタル 教科書体 N-B" w:eastAsia="UD デジタル 教科書体 N-B" w:hint="eastAsia"/>
          <w:color w:val="000000" w:themeColor="text1"/>
        </w:rPr>
        <w:t>いかなる理由があっても被害者の側に寄り添い組織で対応する。</w:t>
      </w:r>
    </w:p>
    <w:p w:rsidR="00251895" w:rsidRPr="00795751" w:rsidRDefault="00251895">
      <w:pPr>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２　</w:t>
      </w:r>
      <w:r w:rsidRPr="00795751">
        <w:rPr>
          <w:rFonts w:ascii="UD デジタル 教科書体 N-B" w:eastAsia="UD デジタル 教科書体 N-B" w:hint="eastAsia"/>
          <w:b/>
          <w:color w:val="000000" w:themeColor="text1"/>
        </w:rPr>
        <w:t>対策方針の基本的な考え方</w:t>
      </w:r>
    </w:p>
    <w:p w:rsidR="00251895" w:rsidRPr="00795751" w:rsidRDefault="00E64773" w:rsidP="00007C77">
      <w:pPr>
        <w:ind w:leftChars="270" w:left="567"/>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管理職をはじめとする全教職員がいじめに対する「危機意識」「当事者意識」を常にもち、</w:t>
      </w:r>
      <w:r w:rsidR="00291CCE" w:rsidRPr="00795751">
        <w:rPr>
          <w:rFonts w:ascii="UD デジタル 教科書体 N-B" w:eastAsia="UD デジタル 教科書体 N-B" w:hAnsi="ＭＳ 明朝" w:hint="eastAsia"/>
          <w:color w:val="000000" w:themeColor="text1"/>
        </w:rPr>
        <w:t>いじめの</w:t>
      </w:r>
      <w:r w:rsidRPr="00795751">
        <w:rPr>
          <w:rFonts w:ascii="UD デジタル 教科書体 N-B" w:eastAsia="UD デジタル 教科書体 N-B" w:hAnsi="ＭＳ 明朝" w:hint="eastAsia"/>
          <w:color w:val="000000" w:themeColor="text1"/>
        </w:rPr>
        <w:t>未然</w:t>
      </w:r>
      <w:r w:rsidR="00291CCE" w:rsidRPr="00795751">
        <w:rPr>
          <w:rFonts w:ascii="UD デジタル 教科書体 N-B" w:eastAsia="UD デジタル 教科書体 N-B" w:hAnsi="ＭＳ 明朝" w:hint="eastAsia"/>
          <w:color w:val="000000" w:themeColor="text1"/>
        </w:rPr>
        <w:t>防止、いじめの早期発見、いじめへの対処、地域や家庭との連携、関係諸機関との連携という５つの視点を基に学校いじめ防止基本方針の具現化に努めていく。</w:t>
      </w:r>
    </w:p>
    <w:p w:rsidR="00251895" w:rsidRPr="00795751" w:rsidRDefault="00251895">
      <w:pPr>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lastRenderedPageBreak/>
        <w:t xml:space="preserve">３　</w:t>
      </w:r>
      <w:r w:rsidRPr="00795751">
        <w:rPr>
          <w:rFonts w:ascii="UD デジタル 教科書体 N-B" w:eastAsia="UD デジタル 教科書体 N-B" w:hint="eastAsia"/>
          <w:b/>
          <w:color w:val="000000" w:themeColor="text1"/>
        </w:rPr>
        <w:t>学校の取組</w:t>
      </w:r>
    </w:p>
    <w:p w:rsidR="00CD2B6E" w:rsidRPr="00795751" w:rsidRDefault="00251895">
      <w:pPr>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（１）</w:t>
      </w:r>
      <w:r w:rsidRPr="00795751">
        <w:rPr>
          <w:rFonts w:ascii="UD デジタル 教科書体 N-B" w:eastAsia="UD デジタル 教科書体 N-B" w:hint="eastAsia"/>
          <w:b/>
          <w:color w:val="000000" w:themeColor="text1"/>
        </w:rPr>
        <w:t>学校いじめ防止基本方針の策定と組織等の設置</w:t>
      </w:r>
    </w:p>
    <w:p w:rsidR="00251895" w:rsidRPr="00795751" w:rsidRDefault="00291CCE" w:rsidP="00CD2B6E">
      <w:pPr>
        <w:ind w:firstLineChars="600" w:firstLine="1260"/>
        <w:jc w:val="right"/>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w:t>
      </w:r>
      <w:r w:rsidR="00CD2B6E" w:rsidRPr="00795751">
        <w:rPr>
          <w:rFonts w:ascii="UD デジタル 教科書体 N-B" w:eastAsia="UD デジタル 教科書体 N-B" w:hAnsi="ＭＳ 明朝" w:hint="eastAsia"/>
          <w:color w:val="000000" w:themeColor="text1"/>
        </w:rPr>
        <w:t>いじめ防止対策推進法</w:t>
      </w:r>
      <w:r w:rsidRPr="00795751">
        <w:rPr>
          <w:rFonts w:ascii="UD デジタル 教科書体 N-B" w:eastAsia="UD デジタル 教科書体 N-B" w:hAnsi="ＭＳ 明朝" w:hint="eastAsia"/>
          <w:color w:val="000000" w:themeColor="text1"/>
        </w:rPr>
        <w:t>第１３条</w:t>
      </w:r>
      <w:r w:rsidR="00CD2B6E" w:rsidRPr="00795751">
        <w:rPr>
          <w:rFonts w:ascii="UD デジタル 教科書体 N-B" w:eastAsia="UD デジタル 教科書体 N-B" w:hAnsi="ＭＳ 明朝" w:hint="eastAsia"/>
          <w:color w:val="000000" w:themeColor="text1"/>
        </w:rPr>
        <w:t>「学校いじめ防止基本方針」</w:t>
      </w:r>
      <w:r w:rsidRPr="00795751">
        <w:rPr>
          <w:rFonts w:ascii="UD デジタル 教科書体 N-B" w:eastAsia="UD デジタル 教科書体 N-B" w:hAnsi="ＭＳ 明朝" w:hint="eastAsia"/>
          <w:color w:val="000000" w:themeColor="text1"/>
        </w:rPr>
        <w:t>による）</w:t>
      </w:r>
    </w:p>
    <w:p w:rsidR="00251895" w:rsidRPr="00795751" w:rsidRDefault="00251895"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①</w:t>
      </w:r>
      <w:r w:rsidR="008357A4" w:rsidRPr="00795751">
        <w:rPr>
          <w:rFonts w:ascii="UD デジタル 教科書体 N-B" w:eastAsia="UD デジタル 教科書体 N-B" w:hint="eastAsia"/>
          <w:color w:val="000000" w:themeColor="text1"/>
        </w:rPr>
        <w:t xml:space="preserve">　</w:t>
      </w:r>
      <w:r w:rsidRPr="00795751">
        <w:rPr>
          <w:rFonts w:ascii="UD デジタル 教科書体 N-B" w:eastAsia="UD デジタル 教科書体 N-B" w:hint="eastAsia"/>
          <w:color w:val="000000" w:themeColor="text1"/>
        </w:rPr>
        <w:t>いじめ防止基本方針の策定</w:t>
      </w:r>
    </w:p>
    <w:p w:rsidR="00251895" w:rsidRPr="00795751" w:rsidRDefault="00E0682E" w:rsidP="00007C77">
      <w:pPr>
        <w:ind w:firstLineChars="270" w:firstLine="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251895" w:rsidRPr="00795751">
        <w:rPr>
          <w:rFonts w:ascii="UD デジタル 教科書体 N-B" w:eastAsia="UD デジタル 教科書体 N-B" w:hint="eastAsia"/>
          <w:color w:val="000000" w:themeColor="text1"/>
        </w:rPr>
        <w:t>具体的な取組や年間計画の策定・実行・検証</w:t>
      </w:r>
      <w:r w:rsidR="008E3933" w:rsidRPr="00795751">
        <w:rPr>
          <w:rFonts w:ascii="UD デジタル 教科書体 N-B" w:eastAsia="UD デジタル 教科書体 N-B" w:hint="eastAsia"/>
          <w:color w:val="000000" w:themeColor="text1"/>
        </w:rPr>
        <w:t>。</w:t>
      </w:r>
    </w:p>
    <w:p w:rsidR="00291CCE" w:rsidRPr="00795751" w:rsidRDefault="00291CCE"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○区で行われる年３回の</w:t>
      </w:r>
      <w:r w:rsidR="00E64773" w:rsidRPr="00795751">
        <w:rPr>
          <w:rFonts w:ascii="UD デジタル 教科書体 N-B" w:eastAsia="UD デジタル 教科書体 N-B" w:hAnsi="ＭＳ 明朝" w:hint="eastAsia"/>
          <w:color w:val="000000" w:themeColor="text1"/>
        </w:rPr>
        <w:t>「いじめアンケート」</w:t>
      </w:r>
      <w:r w:rsidRPr="00795751">
        <w:rPr>
          <w:rFonts w:ascii="UD デジタル 教科書体 N-B" w:eastAsia="UD デジタル 教科書体 N-B" w:hAnsi="ＭＳ 明朝" w:hint="eastAsia"/>
          <w:color w:val="000000" w:themeColor="text1"/>
        </w:rPr>
        <w:t>によるいじめ調査の実施および学級指導。</w:t>
      </w:r>
    </w:p>
    <w:p w:rsidR="00291CCE" w:rsidRPr="00795751" w:rsidRDefault="00291CCE" w:rsidP="00007C77">
      <w:pPr>
        <w:ind w:firstLineChars="270" w:firstLine="567"/>
        <w:rPr>
          <w:rFonts w:ascii="UD デジタル 教科書体 N-B" w:eastAsia="UD デジタル 教科書体 N-B" w:hAnsi="ＭＳ 明朝"/>
          <w:color w:val="FF0000"/>
        </w:rPr>
      </w:pPr>
      <w:r w:rsidRPr="00795751">
        <w:rPr>
          <w:rFonts w:ascii="UD デジタル 教科書体 N-B" w:eastAsia="UD デジタル 教科書体 N-B" w:hAnsi="ＭＳ 明朝" w:hint="eastAsia"/>
          <w:color w:val="FF0000"/>
        </w:rPr>
        <w:t>○児童及び保護者</w:t>
      </w:r>
      <w:r w:rsidR="00CD2B6E" w:rsidRPr="00795751">
        <w:rPr>
          <w:rFonts w:ascii="UD デジタル 教科書体 N-B" w:eastAsia="UD デジタル 教科書体 N-B" w:hAnsi="ＭＳ 明朝" w:hint="eastAsia"/>
          <w:color w:val="FF0000"/>
        </w:rPr>
        <w:t>からの相談への対応を</w:t>
      </w:r>
      <w:r w:rsidRPr="00795751">
        <w:rPr>
          <w:rFonts w:ascii="UD デジタル 教科書体 N-B" w:eastAsia="UD デジタル 教科書体 N-B" w:hAnsi="ＭＳ 明朝" w:hint="eastAsia"/>
          <w:color w:val="FF0000"/>
        </w:rPr>
        <w:t>担任やその他の教員</w:t>
      </w:r>
      <w:r w:rsidR="00165C33" w:rsidRPr="00795751">
        <w:rPr>
          <w:rFonts w:ascii="UD デジタル 教科書体 N-B" w:eastAsia="UD デジタル 教科書体 N-B" w:hAnsi="ＭＳ 明朝" w:hint="eastAsia"/>
          <w:color w:val="FF0000"/>
        </w:rPr>
        <w:t>が協力して</w:t>
      </w:r>
      <w:r w:rsidR="00CD2B6E" w:rsidRPr="00795751">
        <w:rPr>
          <w:rFonts w:ascii="UD デジタル 教科書体 N-B" w:eastAsia="UD デジタル 教科書体 N-B" w:hAnsi="ＭＳ 明朝" w:hint="eastAsia"/>
          <w:color w:val="FF0000"/>
        </w:rPr>
        <w:t>行える</w:t>
      </w:r>
      <w:r w:rsidRPr="00795751">
        <w:rPr>
          <w:rFonts w:ascii="UD デジタル 教科書体 N-B" w:eastAsia="UD デジタル 教科書体 N-B" w:hAnsi="ＭＳ 明朝" w:hint="eastAsia"/>
          <w:color w:val="FF0000"/>
        </w:rPr>
        <w:t>組織体制作り。</w:t>
      </w:r>
    </w:p>
    <w:p w:rsidR="00291CCE" w:rsidRPr="00795751" w:rsidRDefault="00291CCE"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○心のふれあい相談員及びスクールカウンセラーとの連携。</w:t>
      </w:r>
    </w:p>
    <w:p w:rsidR="00291CCE" w:rsidRPr="00795751" w:rsidRDefault="00291CCE"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○年３回のふれあい月間でのいじめ防止への啓発活動の実施。</w:t>
      </w:r>
    </w:p>
    <w:p w:rsidR="00E472AB" w:rsidRPr="00795751" w:rsidRDefault="00E472AB" w:rsidP="00007C77">
      <w:pPr>
        <w:ind w:firstLineChars="270" w:firstLine="567"/>
        <w:rPr>
          <w:rFonts w:ascii="UD デジタル 教科書体 N-B" w:eastAsia="UD デジタル 教科書体 N-B" w:hAnsi="ＭＳ 明朝"/>
          <w:color w:val="FF0000"/>
        </w:rPr>
      </w:pPr>
      <w:r w:rsidRPr="00795751">
        <w:rPr>
          <w:rFonts w:ascii="UD デジタル 教科書体 N-B" w:eastAsia="UD デジタル 教科書体 N-B" w:hAnsi="ＭＳ 明朝" w:hint="eastAsia"/>
          <w:color w:val="FF0000"/>
        </w:rPr>
        <w:t>○毎月、児童の生活の様子を把握するために、「今月の生活アンケート」を実施。</w:t>
      </w:r>
    </w:p>
    <w:p w:rsidR="00795751" w:rsidRDefault="00795751" w:rsidP="00576F39">
      <w:pPr>
        <w:ind w:firstLineChars="200" w:firstLine="420"/>
        <w:rPr>
          <w:rFonts w:ascii="UD デジタル 教科書体 N-B" w:eastAsia="UD デジタル 教科書体 N-B"/>
          <w:color w:val="000000" w:themeColor="text1"/>
        </w:rPr>
      </w:pPr>
    </w:p>
    <w:p w:rsidR="008E3933" w:rsidRPr="00795751" w:rsidRDefault="00251895" w:rsidP="00576F39">
      <w:pPr>
        <w:ind w:firstLineChars="200" w:firstLine="420"/>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 xml:space="preserve">②　</w:t>
      </w:r>
      <w:r w:rsidRPr="00795751">
        <w:rPr>
          <w:rFonts w:ascii="UD デジタル 教科書体 N-B" w:eastAsia="UD デジタル 教科書体 N-B" w:hint="eastAsia"/>
          <w:b/>
          <w:color w:val="000000" w:themeColor="text1"/>
        </w:rPr>
        <w:t>組織の設置</w:t>
      </w:r>
    </w:p>
    <w:p w:rsidR="00251895" w:rsidRPr="00795751" w:rsidRDefault="00291CCE" w:rsidP="008E3933">
      <w:pPr>
        <w:ind w:firstLineChars="200" w:firstLine="420"/>
        <w:jc w:val="right"/>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w:t>
      </w:r>
      <w:r w:rsidR="008E3933" w:rsidRPr="00795751">
        <w:rPr>
          <w:rFonts w:ascii="UD デジタル 教科書体 N-B" w:eastAsia="UD デジタル 教科書体 N-B" w:hAnsi="ＭＳ 明朝" w:hint="eastAsia"/>
          <w:color w:val="000000" w:themeColor="text1"/>
        </w:rPr>
        <w:t>いじめ防止対策推進法</w:t>
      </w:r>
      <w:r w:rsidRPr="00795751">
        <w:rPr>
          <w:rFonts w:ascii="UD デジタル 教科書体 N-B" w:eastAsia="UD デジタル 教科書体 N-B" w:hAnsi="ＭＳ 明朝" w:hint="eastAsia"/>
          <w:color w:val="000000" w:themeColor="text1"/>
        </w:rPr>
        <w:t>第２２条</w:t>
      </w:r>
      <w:r w:rsidR="008E3933" w:rsidRPr="00795751">
        <w:rPr>
          <w:rFonts w:ascii="UD デジタル 教科書体 N-B" w:eastAsia="UD デジタル 教科書体 N-B" w:hAnsi="ＭＳ 明朝" w:hint="eastAsia"/>
          <w:color w:val="000000" w:themeColor="text1"/>
        </w:rPr>
        <w:t>「学校におけるいじめの防止等の対策のための組織」</w:t>
      </w:r>
      <w:r w:rsidRPr="00795751">
        <w:rPr>
          <w:rFonts w:ascii="UD デジタル 教科書体 N-B" w:eastAsia="UD デジタル 教科書体 N-B" w:hAnsi="ＭＳ 明朝" w:hint="eastAsia"/>
          <w:color w:val="000000" w:themeColor="text1"/>
        </w:rPr>
        <w:t>による）</w:t>
      </w:r>
    </w:p>
    <w:p w:rsidR="00251895" w:rsidRPr="00795751" w:rsidRDefault="00E0682E" w:rsidP="00007C77">
      <w:pPr>
        <w:ind w:firstLineChars="270" w:firstLine="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251895" w:rsidRPr="00795751">
        <w:rPr>
          <w:rFonts w:ascii="UD デジタル 教科書体 N-B" w:eastAsia="UD デジタル 教科書体 N-B" w:hint="eastAsia"/>
          <w:color w:val="000000" w:themeColor="text1"/>
        </w:rPr>
        <w:t>いじめの防止等の対策のための組織</w:t>
      </w:r>
      <w:r w:rsidR="00291CCE" w:rsidRPr="00795751">
        <w:rPr>
          <w:rFonts w:ascii="UD デジタル 教科書体 N-B" w:eastAsia="UD デジタル 教科書体 N-B" w:hAnsi="ＭＳ 明朝" w:hint="eastAsia"/>
          <w:b/>
          <w:color w:val="000000" w:themeColor="text1"/>
        </w:rPr>
        <w:t>（いじめ対策委員会）</w:t>
      </w:r>
      <w:r w:rsidR="00251895" w:rsidRPr="00795751">
        <w:rPr>
          <w:rFonts w:ascii="UD デジタル 教科書体 N-B" w:eastAsia="UD デジタル 教科書体 N-B" w:hint="eastAsia"/>
          <w:color w:val="000000" w:themeColor="text1"/>
        </w:rPr>
        <w:t>の設置</w:t>
      </w:r>
    </w:p>
    <w:p w:rsidR="00291CCE" w:rsidRPr="00795751" w:rsidRDefault="00291CCE"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D01FC6" w:rsidRPr="00795751">
        <w:rPr>
          <w:rFonts w:ascii="UD デジタル 教科書体 N-B" w:eastAsia="UD デジタル 教科書体 N-B" w:hAnsi="ＭＳ 明朝" w:hint="eastAsia"/>
          <w:color w:val="000000" w:themeColor="text1"/>
        </w:rPr>
        <w:t>校長・副校長</w:t>
      </w:r>
      <w:r w:rsidRPr="00795751">
        <w:rPr>
          <w:rFonts w:ascii="UD デジタル 教科書体 N-B" w:eastAsia="UD デジタル 教科書体 N-B" w:hAnsi="ＭＳ 明朝" w:hint="eastAsia"/>
          <w:color w:val="000000" w:themeColor="text1"/>
        </w:rPr>
        <w:t>・</w:t>
      </w:r>
      <w:r w:rsidR="005E2D3A" w:rsidRPr="00795751">
        <w:rPr>
          <w:rFonts w:ascii="UD デジタル 教科書体 N-B" w:eastAsia="UD デジタル 教科書体 N-B" w:hAnsi="ＭＳ 明朝" w:hint="eastAsia"/>
          <w:color w:val="000000" w:themeColor="text1"/>
        </w:rPr>
        <w:t>生活指導</w:t>
      </w:r>
      <w:r w:rsidR="00E472AB" w:rsidRPr="00795751">
        <w:rPr>
          <w:rFonts w:ascii="UD デジタル 教科書体 N-B" w:eastAsia="UD デジタル 教科書体 N-B" w:hAnsi="ＭＳ 明朝" w:hint="eastAsia"/>
          <w:color w:val="000000" w:themeColor="text1"/>
        </w:rPr>
        <w:t>主任・</w:t>
      </w:r>
      <w:r w:rsidR="005E2D3A" w:rsidRPr="00795751">
        <w:rPr>
          <w:rFonts w:ascii="UD デジタル 教科書体 N-B" w:eastAsia="UD デジタル 教科書体 N-B" w:hAnsi="ＭＳ 明朝" w:hint="eastAsia"/>
          <w:color w:val="000000" w:themeColor="text1"/>
        </w:rPr>
        <w:t>主幹</w:t>
      </w:r>
      <w:r w:rsidR="00E472AB" w:rsidRPr="00795751">
        <w:rPr>
          <w:rFonts w:ascii="UD デジタル 教科書体 N-B" w:eastAsia="UD デジタル 教科書体 N-B" w:hAnsi="ＭＳ 明朝" w:hint="eastAsia"/>
          <w:color w:val="000000" w:themeColor="text1"/>
        </w:rPr>
        <w:t xml:space="preserve">・当該学年　</w:t>
      </w:r>
    </w:p>
    <w:p w:rsidR="00B76741" w:rsidRPr="00795751" w:rsidRDefault="00B76741" w:rsidP="00007C77">
      <w:pPr>
        <w:ind w:firstLineChars="270" w:firstLine="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lastRenderedPageBreak/>
        <w:t>○学校いじめ対策推進教員の指名</w:t>
      </w:r>
    </w:p>
    <w:p w:rsidR="00291CCE" w:rsidRPr="00795751" w:rsidRDefault="00E0682E" w:rsidP="00007C77">
      <w:pPr>
        <w:ind w:firstLineChars="270" w:firstLine="567"/>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291CCE" w:rsidRPr="00795751">
        <w:rPr>
          <w:rFonts w:ascii="UD デジタル 教科書体 N-B" w:eastAsia="UD デジタル 教科書体 N-B" w:hint="eastAsia"/>
          <w:color w:val="000000" w:themeColor="text1"/>
        </w:rPr>
        <w:t>重大事態への対応を行うための組織の設置</w:t>
      </w:r>
    </w:p>
    <w:p w:rsidR="00251895" w:rsidRPr="00795751" w:rsidRDefault="00007C77" w:rsidP="00F818CC">
      <w:pPr>
        <w:ind w:leftChars="270" w:left="991" w:hangingChars="202" w:hanging="424"/>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 xml:space="preserve">　</w:t>
      </w:r>
      <w:r w:rsidR="00291CCE" w:rsidRPr="00795751">
        <w:rPr>
          <w:rFonts w:ascii="UD デジタル 教科書体 N-B" w:eastAsia="UD デジタル 教科書体 N-B" w:hAnsi="ＭＳ 明朝" w:hint="eastAsia"/>
          <w:color w:val="000000" w:themeColor="text1"/>
        </w:rPr>
        <w:t>・いじめ対策委員会の決定により区にいじめ</w:t>
      </w:r>
      <w:r w:rsidR="00F818CC" w:rsidRPr="00795751">
        <w:rPr>
          <w:rFonts w:ascii="UD デジタル 教科書体 N-B" w:eastAsia="UD デジタル 教科書体 N-B" w:hAnsi="ＭＳ 明朝" w:hint="eastAsia"/>
          <w:color w:val="000000" w:themeColor="text1"/>
        </w:rPr>
        <w:t>等</w:t>
      </w:r>
      <w:r w:rsidR="00291CCE" w:rsidRPr="00795751">
        <w:rPr>
          <w:rFonts w:ascii="UD デジタル 教科書体 N-B" w:eastAsia="UD デジタル 教科書体 N-B" w:hAnsi="ＭＳ 明朝" w:hint="eastAsia"/>
          <w:color w:val="000000" w:themeColor="text1"/>
        </w:rPr>
        <w:t>対応支援</w:t>
      </w:r>
      <w:r w:rsidR="00F818CC" w:rsidRPr="00795751">
        <w:rPr>
          <w:rFonts w:ascii="UD デジタル 教科書体 N-B" w:eastAsia="UD デジタル 教科書体 N-B" w:hAnsi="ＭＳ 明朝" w:hint="eastAsia"/>
          <w:color w:val="000000" w:themeColor="text1"/>
        </w:rPr>
        <w:t>特別</w:t>
      </w:r>
      <w:r w:rsidR="00291CCE" w:rsidRPr="00795751">
        <w:rPr>
          <w:rFonts w:ascii="UD デジタル 教科書体 N-B" w:eastAsia="UD デジタル 教科書体 N-B" w:hAnsi="ＭＳ 明朝" w:hint="eastAsia"/>
          <w:color w:val="000000" w:themeColor="text1"/>
        </w:rPr>
        <w:t>チームの派遣を要請し、発足する。</w:t>
      </w:r>
    </w:p>
    <w:p w:rsidR="00234AF3" w:rsidRPr="00795751" w:rsidRDefault="00251895" w:rsidP="00F818CC">
      <w:pPr>
        <w:ind w:left="567" w:hangingChars="270" w:hanging="567"/>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（２）</w:t>
      </w:r>
      <w:r w:rsidRPr="00795751">
        <w:rPr>
          <w:rFonts w:ascii="UD デジタル 教科書体 N-B" w:eastAsia="UD デジタル 教科書体 N-B" w:hint="eastAsia"/>
          <w:b/>
          <w:color w:val="000000" w:themeColor="text1"/>
        </w:rPr>
        <w:t>いじめの防止</w:t>
      </w:r>
    </w:p>
    <w:p w:rsidR="00251895" w:rsidRPr="00795751" w:rsidRDefault="00291CCE" w:rsidP="00234AF3">
      <w:pPr>
        <w:ind w:leftChars="200" w:left="560" w:hangingChars="70" w:hanging="140"/>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sz w:val="20"/>
        </w:rPr>
        <w:t>（</w:t>
      </w:r>
      <w:r w:rsidR="008E3933" w:rsidRPr="00795751">
        <w:rPr>
          <w:rFonts w:ascii="UD デジタル 教科書体 N-B" w:eastAsia="UD デジタル 教科書体 N-B" w:hAnsi="ＭＳ 明朝" w:hint="eastAsia"/>
          <w:color w:val="000000" w:themeColor="text1"/>
          <w:sz w:val="20"/>
        </w:rPr>
        <w:t>文部科学省『</w:t>
      </w:r>
      <w:r w:rsidRPr="00795751">
        <w:rPr>
          <w:rFonts w:ascii="UD デジタル 教科書体 N-B" w:eastAsia="UD デジタル 教科書体 N-B" w:hAnsi="ＭＳ 明朝" w:hint="eastAsia"/>
          <w:color w:val="000000" w:themeColor="text1"/>
          <w:sz w:val="20"/>
        </w:rPr>
        <w:t>学校における「いじめの防止」「早期発見」「いじめに対する措置」のポイント</w:t>
      </w:r>
      <w:r w:rsidR="008E3933" w:rsidRPr="00795751">
        <w:rPr>
          <w:rFonts w:ascii="UD デジタル 教科書体 N-B" w:eastAsia="UD デジタル 教科書体 N-B" w:hAnsi="ＭＳ 明朝" w:hint="eastAsia"/>
          <w:color w:val="000000" w:themeColor="text1"/>
          <w:sz w:val="20"/>
        </w:rPr>
        <w:t>』</w:t>
      </w:r>
      <w:r w:rsidRPr="00795751">
        <w:rPr>
          <w:rFonts w:ascii="UD デジタル 教科書体 N-B" w:eastAsia="UD デジタル 教科書体 N-B" w:hAnsi="ＭＳ 明朝" w:hint="eastAsia"/>
          <w:color w:val="000000" w:themeColor="text1"/>
          <w:sz w:val="20"/>
        </w:rPr>
        <w:t>による）</w:t>
      </w:r>
    </w:p>
    <w:p w:rsidR="00AB223E" w:rsidRPr="00795751" w:rsidRDefault="00AB223E" w:rsidP="00576F39">
      <w:pPr>
        <w:ind w:firstLineChars="200" w:firstLine="420"/>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 xml:space="preserve">①　</w:t>
      </w:r>
      <w:r w:rsidRPr="00795751">
        <w:rPr>
          <w:rFonts w:ascii="UD デジタル 教科書体 N-B" w:eastAsia="UD デジタル 教科書体 N-B" w:hint="eastAsia"/>
          <w:b/>
          <w:color w:val="000000" w:themeColor="text1"/>
        </w:rPr>
        <w:t>学校の教育活動全体を通じた豊かな心の育成</w:t>
      </w:r>
    </w:p>
    <w:p w:rsidR="00C11FC5" w:rsidRPr="00795751" w:rsidRDefault="00C11FC5"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○年間を通じて人や物を大切にする指導の充実</w:t>
      </w:r>
    </w:p>
    <w:p w:rsidR="00C11FC5" w:rsidRPr="00795751" w:rsidRDefault="00007C77"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C11FC5" w:rsidRPr="00795751">
        <w:rPr>
          <w:rFonts w:ascii="UD デジタル 教科書体 N-B" w:eastAsia="UD デジタル 教科書体 N-B" w:hAnsi="ＭＳ 明朝" w:hint="eastAsia"/>
          <w:color w:val="000000" w:themeColor="text1"/>
        </w:rPr>
        <w:t>・</w:t>
      </w:r>
      <w:r w:rsidR="00F818CC" w:rsidRPr="00795751">
        <w:rPr>
          <w:rFonts w:ascii="UD デジタル 教科書体 N-B" w:eastAsia="UD デジタル 教科書体 N-B" w:hAnsi="ＭＳ 明朝" w:hint="eastAsia"/>
          <w:color w:val="000000" w:themeColor="text1"/>
        </w:rPr>
        <w:t>生活指導部会</w:t>
      </w:r>
      <w:r w:rsidR="00C11FC5" w:rsidRPr="00795751">
        <w:rPr>
          <w:rFonts w:ascii="UD デジタル 教科書体 N-B" w:eastAsia="UD デジタル 教科書体 N-B" w:hAnsi="ＭＳ 明朝" w:hint="eastAsia"/>
          <w:color w:val="000000" w:themeColor="text1"/>
        </w:rPr>
        <w:t>の重点目標を全校で</w:t>
      </w:r>
      <w:r w:rsidR="005E2D3A" w:rsidRPr="00795751">
        <w:rPr>
          <w:rFonts w:ascii="UD デジタル 教科書体 N-B" w:eastAsia="UD デジタル 教科書体 N-B" w:hAnsi="ＭＳ 明朝" w:hint="eastAsia"/>
          <w:color w:val="000000" w:themeColor="text1"/>
        </w:rPr>
        <w:t>共通理解し</w:t>
      </w:r>
      <w:r w:rsidR="00C11FC5" w:rsidRPr="00795751">
        <w:rPr>
          <w:rFonts w:ascii="UD デジタル 教科書体 N-B" w:eastAsia="UD デジタル 教科書体 N-B" w:hAnsi="ＭＳ 明朝" w:hint="eastAsia"/>
          <w:color w:val="000000" w:themeColor="text1"/>
        </w:rPr>
        <w:t>指導</w:t>
      </w:r>
      <w:r w:rsidR="005E2D3A" w:rsidRPr="00795751">
        <w:rPr>
          <w:rFonts w:ascii="UD デジタル 教科書体 N-B" w:eastAsia="UD デジタル 教科書体 N-B" w:hAnsi="ＭＳ 明朝" w:hint="eastAsia"/>
          <w:color w:val="000000" w:themeColor="text1"/>
        </w:rPr>
        <w:t>して</w:t>
      </w:r>
      <w:r w:rsidR="00C11FC5" w:rsidRPr="00795751">
        <w:rPr>
          <w:rFonts w:ascii="UD デジタル 教科書体 N-B" w:eastAsia="UD デジタル 教科書体 N-B" w:hAnsi="ＭＳ 明朝" w:hint="eastAsia"/>
          <w:color w:val="000000" w:themeColor="text1"/>
        </w:rPr>
        <w:t>いく。</w:t>
      </w:r>
    </w:p>
    <w:p w:rsidR="00C11FC5" w:rsidRPr="00795751" w:rsidRDefault="00C11FC5"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○各教科での取組</w:t>
      </w:r>
    </w:p>
    <w:p w:rsidR="00C11FC5" w:rsidRPr="00795751" w:rsidRDefault="00007C77"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C11FC5" w:rsidRPr="00795751">
        <w:rPr>
          <w:rFonts w:ascii="UD デジタル 教科書体 N-B" w:eastAsia="UD デジタル 教科書体 N-B" w:hAnsi="ＭＳ 明朝" w:hint="eastAsia"/>
          <w:color w:val="000000" w:themeColor="text1"/>
        </w:rPr>
        <w:t>・自尊感情や自己肯定感を育んでいけるよう指導していく。</w:t>
      </w:r>
    </w:p>
    <w:p w:rsidR="00C11FC5" w:rsidRPr="00795751" w:rsidRDefault="00C11FC5"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○道徳教育の更なる充実</w:t>
      </w:r>
    </w:p>
    <w:p w:rsidR="00C11FC5" w:rsidRPr="00795751" w:rsidRDefault="00007C77"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C11FC5" w:rsidRPr="00795751">
        <w:rPr>
          <w:rFonts w:ascii="UD デジタル 教科書体 N-B" w:eastAsia="UD デジタル 教科書体 N-B" w:hAnsi="ＭＳ 明朝" w:hint="eastAsia"/>
          <w:color w:val="000000" w:themeColor="text1"/>
        </w:rPr>
        <w:t>・ロールプレイングなどの体験的な活動を取り入れコミュニケーション能力を育成する。</w:t>
      </w:r>
    </w:p>
    <w:p w:rsidR="00C11FC5" w:rsidRPr="00795751" w:rsidRDefault="00C11FC5"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○情報モラル講習会の事前</w:t>
      </w:r>
      <w:r w:rsidR="008E3933" w:rsidRPr="00795751">
        <w:rPr>
          <w:rFonts w:ascii="UD デジタル 教科書体 N-B" w:eastAsia="UD デジタル 教科書体 N-B" w:hAnsi="ＭＳ 明朝" w:hint="eastAsia"/>
          <w:color w:val="000000" w:themeColor="text1"/>
        </w:rPr>
        <w:t>・</w:t>
      </w:r>
      <w:r w:rsidRPr="00795751">
        <w:rPr>
          <w:rFonts w:ascii="UD デジタル 教科書体 N-B" w:eastAsia="UD デジタル 教科書体 N-B" w:hAnsi="ＭＳ 明朝" w:hint="eastAsia"/>
          <w:color w:val="000000" w:themeColor="text1"/>
        </w:rPr>
        <w:t>事後の指導</w:t>
      </w:r>
    </w:p>
    <w:p w:rsidR="00C11FC5" w:rsidRPr="00795751" w:rsidRDefault="00007C77" w:rsidP="00007C77">
      <w:pPr>
        <w:ind w:firstLineChars="270" w:firstLine="567"/>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C11FC5" w:rsidRPr="00795751">
        <w:rPr>
          <w:rFonts w:ascii="UD デジタル 教科書体 N-B" w:eastAsia="UD デジタル 教科書体 N-B" w:hAnsi="ＭＳ 明朝" w:hint="eastAsia"/>
          <w:color w:val="000000" w:themeColor="text1"/>
        </w:rPr>
        <w:t>・インターネットの危険性</w:t>
      </w:r>
      <w:r w:rsidR="008E3933" w:rsidRPr="00795751">
        <w:rPr>
          <w:rFonts w:ascii="UD デジタル 教科書体 N-B" w:eastAsia="UD デジタル 教科書体 N-B" w:hAnsi="ＭＳ 明朝" w:hint="eastAsia"/>
          <w:color w:val="000000" w:themeColor="text1"/>
        </w:rPr>
        <w:t>を伝えるために</w:t>
      </w:r>
      <w:r w:rsidR="00C11FC5" w:rsidRPr="00795751">
        <w:rPr>
          <w:rFonts w:ascii="UD デジタル 教科書体 N-B" w:eastAsia="UD デジタル 教科書体 N-B" w:hAnsi="ＭＳ 明朝" w:hint="eastAsia"/>
          <w:color w:val="000000" w:themeColor="text1"/>
        </w:rPr>
        <w:t>ＤＶＤ等の活用をしていく。</w:t>
      </w:r>
    </w:p>
    <w:p w:rsidR="00AB223E" w:rsidRPr="00795751" w:rsidRDefault="00AB223E"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②　</w:t>
      </w:r>
      <w:r w:rsidRPr="00795751">
        <w:rPr>
          <w:rFonts w:ascii="UD デジタル 教科書体 N-B" w:eastAsia="UD デジタル 教科書体 N-B" w:hint="eastAsia"/>
          <w:b/>
          <w:color w:val="000000" w:themeColor="text1"/>
        </w:rPr>
        <w:t>児童の主体的な活動の促進</w:t>
      </w:r>
    </w:p>
    <w:p w:rsidR="00AB223E" w:rsidRPr="00795751" w:rsidRDefault="00E0682E" w:rsidP="00576F39">
      <w:pPr>
        <w:ind w:firstLineChars="300" w:firstLine="63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lastRenderedPageBreak/>
        <w:t>○</w:t>
      </w:r>
      <w:r w:rsidR="00AB223E" w:rsidRPr="00795751">
        <w:rPr>
          <w:rFonts w:ascii="UD デジタル 教科書体 N-B" w:eastAsia="UD デジタル 教科書体 N-B" w:hint="eastAsia"/>
          <w:color w:val="000000" w:themeColor="text1"/>
        </w:rPr>
        <w:t>児童会活動</w:t>
      </w:r>
    </w:p>
    <w:p w:rsidR="00AB223E" w:rsidRPr="00795751" w:rsidRDefault="005E2D3A" w:rsidP="005E2D3A">
      <w:pPr>
        <w:ind w:firstLineChars="370" w:firstLine="777"/>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・代表委員会と連携し、全校朝会等でいじめ防止について啓発活動を行う。</w:t>
      </w:r>
    </w:p>
    <w:p w:rsidR="00AB223E" w:rsidRPr="00F86AE2" w:rsidRDefault="00E0682E" w:rsidP="00576F39">
      <w:pPr>
        <w:ind w:firstLineChars="300" w:firstLine="630"/>
        <w:rPr>
          <w:rFonts w:ascii="UD デジタル 教科書体 N-B" w:eastAsia="UD デジタル 教科書体 N-B"/>
          <w:color w:val="FF0000"/>
        </w:rPr>
      </w:pPr>
      <w:r w:rsidRPr="00F86AE2">
        <w:rPr>
          <w:rFonts w:ascii="UD デジタル 教科書体 N-B" w:eastAsia="UD デジタル 教科書体 N-B" w:hint="eastAsia"/>
          <w:color w:val="FF0000"/>
        </w:rPr>
        <w:t>○</w:t>
      </w:r>
      <w:r w:rsidR="00AB223E" w:rsidRPr="00F86AE2">
        <w:rPr>
          <w:rFonts w:ascii="UD デジタル 教科書体 N-B" w:eastAsia="UD デジタル 教科書体 N-B" w:hint="eastAsia"/>
          <w:color w:val="FF0000"/>
        </w:rPr>
        <w:t>「いじめ」の防止・克服に向けた取組の支援</w:t>
      </w:r>
    </w:p>
    <w:p w:rsidR="00C11FC5" w:rsidRPr="00F86AE2" w:rsidRDefault="00C11FC5" w:rsidP="005E2D3A">
      <w:pPr>
        <w:ind w:leftChars="342" w:left="936" w:hangingChars="104" w:hanging="218"/>
        <w:rPr>
          <w:rFonts w:ascii="UD デジタル 教科書体 N-B" w:eastAsia="UD デジタル 教科書体 N-B" w:hAnsi="ＭＳ 明朝"/>
          <w:color w:val="FF0000"/>
        </w:rPr>
      </w:pPr>
      <w:r w:rsidRPr="00F86AE2">
        <w:rPr>
          <w:rFonts w:ascii="UD デジタル 教科書体 N-B" w:eastAsia="UD デジタル 教科書体 N-B" w:hAnsi="ＭＳ 明朝" w:hint="eastAsia"/>
          <w:color w:val="FF0000"/>
        </w:rPr>
        <w:t>・</w:t>
      </w:r>
      <w:r w:rsidR="005E2D3A" w:rsidRPr="00F86AE2">
        <w:rPr>
          <w:rFonts w:ascii="UD デジタル 教科書体 N-B" w:eastAsia="UD デジタル 教科書体 N-B" w:hAnsi="ＭＳ 明朝" w:hint="eastAsia"/>
          <w:color w:val="FF0000"/>
        </w:rPr>
        <w:t>年３回のふれあい月間で、ポスター、</w:t>
      </w:r>
      <w:r w:rsidR="008E3933" w:rsidRPr="00F86AE2">
        <w:rPr>
          <w:rFonts w:ascii="UD デジタル 教科書体 N-B" w:eastAsia="UD デジタル 教科書体 N-B" w:hAnsi="ＭＳ 明朝" w:hint="eastAsia"/>
          <w:color w:val="FF0000"/>
        </w:rPr>
        <w:t>いじめ防止の標語</w:t>
      </w:r>
      <w:r w:rsidR="005E2D3A" w:rsidRPr="00F86AE2">
        <w:rPr>
          <w:rFonts w:ascii="UD デジタル 教科書体 N-B" w:eastAsia="UD デジタル 教科書体 N-B" w:hAnsi="ＭＳ 明朝" w:hint="eastAsia"/>
          <w:color w:val="FF0000"/>
        </w:rPr>
        <w:t>、いじめ防止宣言などを</w:t>
      </w:r>
      <w:r w:rsidRPr="00F86AE2">
        <w:rPr>
          <w:rFonts w:ascii="UD デジタル 教科書体 N-B" w:eastAsia="UD デジタル 教科書体 N-B" w:hAnsi="ＭＳ 明朝" w:hint="eastAsia"/>
          <w:color w:val="FF0000"/>
        </w:rPr>
        <w:t>掲示し</w:t>
      </w:r>
      <w:r w:rsidR="005E2D3A" w:rsidRPr="00F86AE2">
        <w:rPr>
          <w:rFonts w:ascii="UD デジタル 教科書体 N-B" w:eastAsia="UD デジタル 教科書体 N-B" w:hAnsi="ＭＳ 明朝" w:hint="eastAsia"/>
          <w:color w:val="FF0000"/>
        </w:rPr>
        <w:t>、啓発活動を実施する</w:t>
      </w:r>
      <w:r w:rsidRPr="00F86AE2">
        <w:rPr>
          <w:rFonts w:ascii="UD デジタル 教科書体 N-B" w:eastAsia="UD デジタル 教科書体 N-B" w:hAnsi="ＭＳ 明朝" w:hint="eastAsia"/>
          <w:color w:val="FF0000"/>
        </w:rPr>
        <w:t>。</w:t>
      </w:r>
    </w:p>
    <w:p w:rsidR="00795751" w:rsidRDefault="00795751" w:rsidP="00576F39">
      <w:pPr>
        <w:ind w:firstLineChars="200" w:firstLine="420"/>
        <w:rPr>
          <w:rFonts w:ascii="UD デジタル 教科書体 N-B" w:eastAsia="UD デジタル 教科書体 N-B"/>
          <w:color w:val="000000" w:themeColor="text1"/>
        </w:rPr>
      </w:pPr>
    </w:p>
    <w:p w:rsidR="00795751" w:rsidRDefault="00795751" w:rsidP="00576F39">
      <w:pPr>
        <w:ind w:firstLineChars="200" w:firstLine="420"/>
        <w:rPr>
          <w:rFonts w:ascii="UD デジタル 教科書体 N-B" w:eastAsia="UD デジタル 教科書体 N-B"/>
          <w:color w:val="000000" w:themeColor="text1"/>
        </w:rPr>
      </w:pPr>
    </w:p>
    <w:p w:rsidR="00AB223E" w:rsidRPr="00795751" w:rsidRDefault="00AB223E"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③　</w:t>
      </w:r>
      <w:r w:rsidRPr="00795751">
        <w:rPr>
          <w:rFonts w:ascii="UD デジタル 教科書体 N-B" w:eastAsia="UD デジタル 教科書体 N-B" w:hint="eastAsia"/>
          <w:b/>
          <w:color w:val="000000" w:themeColor="text1"/>
        </w:rPr>
        <w:t>教職員の指導力の向上</w:t>
      </w:r>
    </w:p>
    <w:p w:rsidR="00C11FC5" w:rsidRPr="00795751" w:rsidRDefault="00AC599A"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○年２</w:t>
      </w:r>
      <w:r w:rsidR="00C11FC5" w:rsidRPr="00795751">
        <w:rPr>
          <w:rFonts w:ascii="UD デジタル 教科書体 N-B" w:eastAsia="UD デジタル 教科書体 N-B" w:hAnsi="ＭＳ 明朝" w:hint="eastAsia"/>
          <w:color w:val="000000" w:themeColor="text1"/>
        </w:rPr>
        <w:t>回の</w:t>
      </w:r>
      <w:r w:rsidR="0029712A" w:rsidRPr="00795751">
        <w:rPr>
          <w:rFonts w:ascii="UD デジタル 教科書体 N-B" w:eastAsia="UD デジタル 教科書体 N-B" w:hAnsi="ＭＳ 明朝" w:hint="eastAsia"/>
          <w:color w:val="000000" w:themeColor="text1"/>
        </w:rPr>
        <w:t>校内研修を実施する。</w:t>
      </w:r>
    </w:p>
    <w:p w:rsidR="00BF6E0C" w:rsidRPr="00795751" w:rsidRDefault="00C11FC5" w:rsidP="00795751">
      <w:pPr>
        <w:ind w:leftChars="270" w:left="840" w:hangingChars="130" w:hanging="273"/>
        <w:rPr>
          <w:rFonts w:ascii="UD デジタル 教科書体 N-B" w:eastAsia="UD デジタル 教科書体 N-B" w:hAnsi="ＭＳ 明朝"/>
          <w:color w:val="000000" w:themeColor="text1"/>
          <w:szCs w:val="21"/>
        </w:rPr>
      </w:pPr>
      <w:r w:rsidRPr="00795751">
        <w:rPr>
          <w:rFonts w:ascii="UD デジタル 教科書体 N-B" w:eastAsia="UD デジタル 教科書体 N-B" w:hAnsi="ＭＳ 明朝" w:hint="eastAsia"/>
          <w:color w:val="000000" w:themeColor="text1"/>
          <w:szCs w:val="21"/>
        </w:rPr>
        <w:t>○年１回のいじめ発見のポイント等の研修会の実施。</w:t>
      </w:r>
    </w:p>
    <w:p w:rsidR="000C219E" w:rsidRPr="00795751" w:rsidRDefault="00AB223E" w:rsidP="00483836">
      <w:pPr>
        <w:ind w:left="567" w:hangingChars="270" w:hanging="567"/>
        <w:rPr>
          <w:rFonts w:ascii="UD デジタル 教科書体 N-B" w:eastAsia="UD デジタル 教科書体 N-B" w:hAnsi="ＭＳ 明朝"/>
          <w:color w:val="000000" w:themeColor="text1"/>
          <w:sz w:val="20"/>
        </w:rPr>
      </w:pPr>
      <w:r w:rsidRPr="00795751">
        <w:rPr>
          <w:rFonts w:ascii="UD デジタル 教科書体 N-B" w:eastAsia="UD デジタル 教科書体 N-B" w:hint="eastAsia"/>
          <w:color w:val="000000" w:themeColor="text1"/>
        </w:rPr>
        <w:t>（３）</w:t>
      </w:r>
      <w:r w:rsidRPr="00795751">
        <w:rPr>
          <w:rFonts w:ascii="UD デジタル 教科書体 N-B" w:eastAsia="UD デジタル 教科書体 N-B" w:hint="eastAsia"/>
          <w:b/>
          <w:color w:val="000000" w:themeColor="text1"/>
        </w:rPr>
        <w:t>いじめの早期発見・早期対応</w:t>
      </w:r>
    </w:p>
    <w:p w:rsidR="00AB223E" w:rsidRPr="00795751" w:rsidRDefault="008E3933" w:rsidP="008E3933">
      <w:pPr>
        <w:ind w:left="540" w:hangingChars="270" w:hanging="540"/>
        <w:jc w:val="right"/>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sz w:val="20"/>
        </w:rPr>
        <w:t>（文部科学省『学校における「いじめの防止」「早期発見」「いじめに対する措置」のポイント』による）</w:t>
      </w:r>
    </w:p>
    <w:p w:rsidR="00AB223E" w:rsidRPr="00795751" w:rsidRDefault="00AB223E"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①　</w:t>
      </w:r>
      <w:r w:rsidR="00DE36DD" w:rsidRPr="00795751">
        <w:rPr>
          <w:rFonts w:ascii="UD デジタル 教科書体 N-B" w:eastAsia="UD デジタル 教科書体 N-B" w:hint="eastAsia"/>
          <w:color w:val="000000" w:themeColor="text1"/>
        </w:rPr>
        <w:t>いじめの実態の定期的な把握</w:t>
      </w:r>
    </w:p>
    <w:p w:rsidR="003162A5"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○児童の様子を毎日の健康観察時に把握</w:t>
      </w:r>
      <w:r w:rsidR="00DE36DD" w:rsidRPr="00795751">
        <w:rPr>
          <w:rFonts w:ascii="UD デジタル 教科書体 N-B" w:eastAsia="UD デジタル 教科書体 N-B" w:hint="eastAsia"/>
          <w:color w:val="000000" w:themeColor="text1"/>
        </w:rPr>
        <w:t>する</w:t>
      </w:r>
      <w:r w:rsidRPr="00795751">
        <w:rPr>
          <w:rFonts w:ascii="UD デジタル 教科書体 N-B" w:eastAsia="UD デジタル 教科書体 N-B" w:hint="eastAsia"/>
          <w:color w:val="000000" w:themeColor="text1"/>
        </w:rPr>
        <w:t>。</w:t>
      </w:r>
    </w:p>
    <w:p w:rsidR="003162A5"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○授業中</w:t>
      </w:r>
      <w:r w:rsidR="00AE52AE" w:rsidRPr="00795751">
        <w:rPr>
          <w:rFonts w:ascii="UD デジタル 教科書体 N-B" w:eastAsia="UD デジタル 教科書体 N-B" w:hint="eastAsia"/>
          <w:color w:val="000000" w:themeColor="text1"/>
        </w:rPr>
        <w:t>のかかわり</w:t>
      </w:r>
      <w:r w:rsidRPr="00795751">
        <w:rPr>
          <w:rFonts w:ascii="UD デジタル 教科書体 N-B" w:eastAsia="UD デジタル 教科書体 N-B" w:hint="eastAsia"/>
          <w:color w:val="000000" w:themeColor="text1"/>
        </w:rPr>
        <w:t>や休み時間</w:t>
      </w:r>
      <w:r w:rsidR="00AE52AE" w:rsidRPr="00795751">
        <w:rPr>
          <w:rFonts w:ascii="UD デジタル 教科書体 N-B" w:eastAsia="UD デジタル 教科書体 N-B" w:hint="eastAsia"/>
          <w:color w:val="000000" w:themeColor="text1"/>
        </w:rPr>
        <w:t>の遊びの状況</w:t>
      </w:r>
      <w:r w:rsidRPr="00795751">
        <w:rPr>
          <w:rFonts w:ascii="UD デジタル 教科書体 N-B" w:eastAsia="UD デジタル 教科書体 N-B" w:hint="eastAsia"/>
          <w:color w:val="000000" w:themeColor="text1"/>
        </w:rPr>
        <w:t>、放課後の校庭</w:t>
      </w:r>
      <w:r w:rsidR="00AE52AE" w:rsidRPr="00795751">
        <w:rPr>
          <w:rFonts w:ascii="UD デジタル 教科書体 N-B" w:eastAsia="UD デジタル 教科書体 N-B" w:hint="eastAsia"/>
          <w:color w:val="000000" w:themeColor="text1"/>
        </w:rPr>
        <w:t>開放</w:t>
      </w:r>
      <w:r w:rsidRPr="00795751">
        <w:rPr>
          <w:rFonts w:ascii="UD デジタル 教科書体 N-B" w:eastAsia="UD デジタル 教科書体 N-B" w:hint="eastAsia"/>
          <w:color w:val="000000" w:themeColor="text1"/>
        </w:rPr>
        <w:t>での様子を把握する。</w:t>
      </w:r>
    </w:p>
    <w:p w:rsidR="003162A5"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○気になるようなことがあれば保護者に連絡をし、連携を強化していく。</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lastRenderedPageBreak/>
        <w:t>○区で行われる年３回の</w:t>
      </w:r>
      <w:r w:rsidR="00E64773" w:rsidRPr="00795751">
        <w:rPr>
          <w:rFonts w:ascii="UD デジタル 教科書体 N-B" w:eastAsia="UD デジタル 教科書体 N-B" w:hAnsi="ＭＳ 明朝" w:hint="eastAsia"/>
          <w:color w:val="000000" w:themeColor="text1"/>
        </w:rPr>
        <w:t>「いじめアンケート」</w:t>
      </w:r>
      <w:r w:rsidRPr="00795751">
        <w:rPr>
          <w:rFonts w:ascii="UD デジタル 教科書体 N-B" w:eastAsia="UD デジタル 教科書体 N-B" w:hAnsi="ＭＳ 明朝" w:hint="eastAsia"/>
          <w:color w:val="000000" w:themeColor="text1"/>
        </w:rPr>
        <w:t>によるいじめ調査の実施および学級指導。</w:t>
      </w:r>
    </w:p>
    <w:p w:rsidR="003162A5" w:rsidRPr="00795751" w:rsidRDefault="00007C77"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3162A5" w:rsidRPr="00795751">
        <w:rPr>
          <w:rFonts w:ascii="UD デジタル 教科書体 N-B" w:eastAsia="UD デジタル 教科書体 N-B" w:hAnsi="ＭＳ 明朝" w:hint="eastAsia"/>
          <w:color w:val="000000" w:themeColor="text1"/>
        </w:rPr>
        <w:t>・３回の調査を有効活用し、児童の</w:t>
      </w:r>
      <w:r w:rsidR="00DE36DD" w:rsidRPr="00795751">
        <w:rPr>
          <w:rFonts w:ascii="UD デジタル 教科書体 N-B" w:eastAsia="UD デジタル 教科書体 N-B" w:hAnsi="ＭＳ 明朝" w:hint="eastAsia"/>
          <w:color w:val="000000" w:themeColor="text1"/>
        </w:rPr>
        <w:t>状態を確実に</w:t>
      </w:r>
      <w:r w:rsidR="003162A5" w:rsidRPr="00795751">
        <w:rPr>
          <w:rFonts w:ascii="UD デジタル 教科書体 N-B" w:eastAsia="UD デジタル 教科書体 N-B" w:hAnsi="ＭＳ 明朝" w:hint="eastAsia"/>
          <w:color w:val="000000" w:themeColor="text1"/>
        </w:rPr>
        <w:t>把握</w:t>
      </w:r>
      <w:r w:rsidR="00DE36DD" w:rsidRPr="00795751">
        <w:rPr>
          <w:rFonts w:ascii="UD デジタル 教科書体 N-B" w:eastAsia="UD デジタル 教科書体 N-B" w:hAnsi="ＭＳ 明朝" w:hint="eastAsia"/>
          <w:color w:val="000000" w:themeColor="text1"/>
        </w:rPr>
        <w:t>する。</w:t>
      </w:r>
      <w:r w:rsidR="003162A5" w:rsidRPr="00795751">
        <w:rPr>
          <w:rFonts w:ascii="UD デジタル 教科書体 N-B" w:eastAsia="UD デジタル 教科書体 N-B" w:hAnsi="ＭＳ 明朝" w:hint="eastAsia"/>
          <w:color w:val="000000" w:themeColor="text1"/>
        </w:rPr>
        <w:t xml:space="preserve">　</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DE36DD" w:rsidRPr="00795751">
        <w:rPr>
          <w:rFonts w:ascii="UD デジタル 教科書体 N-B" w:eastAsia="UD デジタル 教科書体 N-B" w:hAnsi="ＭＳ 明朝" w:hint="eastAsia"/>
          <w:color w:val="000000" w:themeColor="text1"/>
        </w:rPr>
        <w:t>今月の生活アンケート</w:t>
      </w:r>
      <w:r w:rsidRPr="00795751">
        <w:rPr>
          <w:rFonts w:ascii="UD デジタル 教科書体 N-B" w:eastAsia="UD デジタル 教科書体 N-B" w:hAnsi="ＭＳ 明朝" w:hint="eastAsia"/>
          <w:color w:val="000000" w:themeColor="text1"/>
        </w:rPr>
        <w:t>による</w:t>
      </w:r>
      <w:r w:rsidR="00DE36DD" w:rsidRPr="00795751">
        <w:rPr>
          <w:rFonts w:ascii="UD デジタル 教科書体 N-B" w:eastAsia="UD デジタル 教科書体 N-B" w:hAnsi="ＭＳ 明朝" w:hint="eastAsia"/>
          <w:color w:val="000000" w:themeColor="text1"/>
        </w:rPr>
        <w:t>児童の不安調査</w:t>
      </w:r>
      <w:r w:rsidRPr="00795751">
        <w:rPr>
          <w:rFonts w:ascii="UD デジタル 教科書体 N-B" w:eastAsia="UD デジタル 教科書体 N-B" w:hAnsi="ＭＳ 明朝" w:hint="eastAsia"/>
          <w:color w:val="000000" w:themeColor="text1"/>
        </w:rPr>
        <w:t>の実施及び学級指導。</w:t>
      </w:r>
    </w:p>
    <w:p w:rsidR="003162A5" w:rsidRPr="003369C8" w:rsidRDefault="003162A5" w:rsidP="00007C77">
      <w:pPr>
        <w:ind w:leftChars="370" w:left="840" w:hangingChars="30" w:hanging="63"/>
        <w:rPr>
          <w:rFonts w:ascii="UD デジタル 教科書体 N-B" w:eastAsia="UD デジタル 教科書体 N-B" w:hAnsi="ＭＳ 明朝"/>
          <w:color w:val="FF0000"/>
        </w:rPr>
      </w:pPr>
      <w:r w:rsidRPr="003369C8">
        <w:rPr>
          <w:rFonts w:ascii="UD デジタル 教科書体 N-B" w:eastAsia="UD デジタル 教科書体 N-B" w:hAnsi="ＭＳ 明朝" w:hint="eastAsia"/>
          <w:color w:val="FF0000"/>
        </w:rPr>
        <w:t>・月１度程度、</w:t>
      </w:r>
      <w:r w:rsidR="002C1B43" w:rsidRPr="003369C8">
        <w:rPr>
          <w:rFonts w:ascii="UD デジタル 教科書体 N-B" w:eastAsia="UD デジタル 教科書体 N-B" w:hAnsi="ＭＳ 明朝" w:hint="eastAsia"/>
          <w:color w:val="FF0000"/>
        </w:rPr>
        <w:t>今月の生活アンケートを行い、児童の不安からいじめの早期発見に努める。</w:t>
      </w:r>
    </w:p>
    <w:p w:rsidR="003162A5" w:rsidRPr="003369C8" w:rsidRDefault="003162A5" w:rsidP="00007C77">
      <w:pPr>
        <w:ind w:leftChars="370" w:left="840" w:hangingChars="30" w:hanging="63"/>
        <w:rPr>
          <w:rFonts w:ascii="UD デジタル 教科書体 N-B" w:eastAsia="UD デジタル 教科書体 N-B" w:hAnsi="ＭＳ 明朝"/>
          <w:color w:val="FF0000"/>
        </w:rPr>
      </w:pPr>
      <w:r w:rsidRPr="003369C8">
        <w:rPr>
          <w:rFonts w:ascii="UD デジタル 教科書体 N-B" w:eastAsia="UD デジタル 教科書体 N-B" w:hAnsi="ＭＳ 明朝" w:hint="eastAsia"/>
          <w:color w:val="FF0000"/>
        </w:rPr>
        <w:t>・調査を行う時には必ず大人は子供の味方であること伝えていく。</w:t>
      </w:r>
    </w:p>
    <w:p w:rsidR="003162A5" w:rsidRPr="00795751" w:rsidRDefault="003369C8" w:rsidP="00007C77">
      <w:pPr>
        <w:ind w:leftChars="370" w:left="840" w:hangingChars="30" w:hanging="63"/>
        <w:rPr>
          <w:rFonts w:ascii="UD デジタル 教科書体 N-B" w:eastAsia="UD デジタル 教科書体 N-B" w:hAnsi="ＭＳ 明朝"/>
          <w:color w:val="000000" w:themeColor="text1"/>
        </w:rPr>
      </w:pPr>
      <w:r>
        <w:rPr>
          <w:rFonts w:ascii="UD デジタル 教科書体 N-B" w:eastAsia="UD デジタル 教科書体 N-B" w:hAnsi="ＭＳ 明朝" w:hint="eastAsia"/>
          <w:color w:val="000000" w:themeColor="text1"/>
        </w:rPr>
        <w:t>・調査については、</w:t>
      </w:r>
      <w:r w:rsidR="003162A5" w:rsidRPr="00795751">
        <w:rPr>
          <w:rFonts w:ascii="UD デジタル 教科書体 N-B" w:eastAsia="UD デジタル 教科書体 N-B" w:hAnsi="ＭＳ 明朝" w:hint="eastAsia"/>
          <w:color w:val="000000" w:themeColor="text1"/>
        </w:rPr>
        <w:t>現状を</w:t>
      </w:r>
      <w:r>
        <w:rPr>
          <w:rFonts w:ascii="UD デジタル 教科書体 N-B" w:eastAsia="UD デジタル 教科書体 N-B" w:hAnsi="ＭＳ 明朝" w:hint="eastAsia"/>
          <w:color w:val="000000" w:themeColor="text1"/>
        </w:rPr>
        <w:t>し</w:t>
      </w:r>
      <w:r>
        <w:rPr>
          <w:rFonts w:ascii="UD デジタル 教科書体 N-B" w:eastAsia="UD デジタル 教科書体 N-B" w:hAnsi="ＭＳ 明朝"/>
          <w:color w:val="000000" w:themeColor="text1"/>
        </w:rPr>
        <w:t>、学年でシェア</w:t>
      </w:r>
      <w:r>
        <w:rPr>
          <w:rFonts w:ascii="UD デジタル 教科書体 N-B" w:eastAsia="UD デジタル 教科書体 N-B" w:hAnsi="ＭＳ 明朝" w:hint="eastAsia"/>
          <w:color w:val="000000" w:themeColor="text1"/>
        </w:rPr>
        <w:t>し</w:t>
      </w:r>
      <w:r>
        <w:rPr>
          <w:rFonts w:ascii="UD デジタル 教科書体 N-B" w:eastAsia="UD デジタル 教科書体 N-B" w:hAnsi="ＭＳ 明朝"/>
          <w:color w:val="000000" w:themeColor="text1"/>
        </w:rPr>
        <w:t>、生活指導</w:t>
      </w:r>
      <w:r>
        <w:rPr>
          <w:rFonts w:ascii="UD デジタル 教科書体 N-B" w:eastAsia="UD デジタル 教科書体 N-B" w:hAnsi="ＭＳ 明朝" w:hint="eastAsia"/>
          <w:color w:val="000000" w:themeColor="text1"/>
        </w:rPr>
        <w:t>夕会</w:t>
      </w:r>
      <w:r>
        <w:rPr>
          <w:rFonts w:ascii="UD デジタル 教科書体 N-B" w:eastAsia="UD デジタル 教科書体 N-B" w:hAnsi="ＭＳ 明朝"/>
          <w:color w:val="000000" w:themeColor="text1"/>
        </w:rPr>
        <w:t>で</w:t>
      </w:r>
      <w:r w:rsidR="003162A5" w:rsidRPr="00795751">
        <w:rPr>
          <w:rFonts w:ascii="UD デジタル 教科書体 N-B" w:eastAsia="UD デジタル 教科書体 N-B" w:hAnsi="ＭＳ 明朝" w:hint="eastAsia"/>
          <w:color w:val="000000" w:themeColor="text1"/>
        </w:rPr>
        <w:t>把握できるようにする。</w:t>
      </w:r>
    </w:p>
    <w:p w:rsidR="003162A5" w:rsidRPr="003369C8" w:rsidRDefault="00007C77" w:rsidP="002C1B43">
      <w:pPr>
        <w:ind w:leftChars="270" w:left="945" w:hangingChars="180" w:hanging="378"/>
        <w:rPr>
          <w:rFonts w:ascii="UD デジタル 教科書体 N-B" w:eastAsia="UD デジタル 教科書体 N-B" w:hAnsi="ＭＳ 明朝"/>
          <w:color w:val="FF0000"/>
        </w:rPr>
      </w:pPr>
      <w:r w:rsidRPr="003369C8">
        <w:rPr>
          <w:rFonts w:ascii="UD デジタル 教科書体 N-B" w:eastAsia="UD デジタル 教科書体 N-B" w:hAnsi="ＭＳ 明朝" w:hint="eastAsia"/>
          <w:color w:val="FF0000"/>
        </w:rPr>
        <w:t xml:space="preserve">　</w:t>
      </w:r>
      <w:r w:rsidR="003162A5" w:rsidRPr="003369C8">
        <w:rPr>
          <w:rFonts w:ascii="UD デジタル 教科書体 N-B" w:eastAsia="UD デジタル 教科書体 N-B" w:hAnsi="ＭＳ 明朝" w:hint="eastAsia"/>
          <w:color w:val="FF0000"/>
        </w:rPr>
        <w:t>・調査はプライバシーに十分配慮し、自分だけでなく周りの友達で気になっていること</w:t>
      </w:r>
      <w:r w:rsidR="00E64773" w:rsidRPr="003369C8">
        <w:rPr>
          <w:rFonts w:ascii="UD デジタル 教科書体 N-B" w:eastAsia="UD デジタル 教科書体 N-B" w:hAnsi="ＭＳ 明朝" w:hint="eastAsia"/>
          <w:color w:val="FF0000"/>
        </w:rPr>
        <w:t>など、</w:t>
      </w:r>
      <w:r w:rsidR="003162A5" w:rsidRPr="003369C8">
        <w:rPr>
          <w:rFonts w:ascii="UD デジタル 教科書体 N-B" w:eastAsia="UD デジタル 教科書体 N-B" w:hAnsi="ＭＳ 明朝" w:hint="eastAsia"/>
          <w:color w:val="FF0000"/>
        </w:rPr>
        <w:t>多面的に調査を行う。</w:t>
      </w:r>
    </w:p>
    <w:p w:rsidR="00B76741" w:rsidRPr="00795751" w:rsidRDefault="00B76741" w:rsidP="00B76741">
      <w:pPr>
        <w:ind w:leftChars="270" w:left="853" w:hangingChars="130" w:hanging="286"/>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○スクールカウンセラーによる</w:t>
      </w:r>
      <w:r w:rsidR="002C1B43" w:rsidRPr="00795751">
        <w:rPr>
          <w:rFonts w:ascii="UD デジタル 教科書体 N-B" w:eastAsia="UD デジタル 教科書体 N-B" w:hAnsi="ＭＳ 明朝" w:hint="eastAsia"/>
          <w:color w:val="000000" w:themeColor="text1"/>
          <w:sz w:val="22"/>
        </w:rPr>
        <w:t>５年生</w:t>
      </w:r>
      <w:r w:rsidRPr="00795751">
        <w:rPr>
          <w:rFonts w:ascii="UD デジタル 教科書体 N-B" w:eastAsia="UD デジタル 教科書体 N-B" w:hAnsi="ＭＳ 明朝" w:hint="eastAsia"/>
          <w:color w:val="000000" w:themeColor="text1"/>
          <w:sz w:val="22"/>
        </w:rPr>
        <w:t>全員</w:t>
      </w:r>
      <w:r w:rsidR="002C1B43" w:rsidRPr="00795751">
        <w:rPr>
          <w:rFonts w:ascii="UD デジタル 教科書体 N-B" w:eastAsia="UD デジタル 教科書体 N-B" w:hAnsi="ＭＳ 明朝" w:hint="eastAsia"/>
          <w:color w:val="000000" w:themeColor="text1"/>
          <w:sz w:val="22"/>
        </w:rPr>
        <w:t>への</w:t>
      </w:r>
      <w:r w:rsidRPr="00795751">
        <w:rPr>
          <w:rFonts w:ascii="UD デジタル 教科書体 N-B" w:eastAsia="UD デジタル 教科書体 N-B" w:hAnsi="ＭＳ 明朝" w:hint="eastAsia"/>
          <w:color w:val="000000" w:themeColor="text1"/>
          <w:sz w:val="22"/>
        </w:rPr>
        <w:t>面接</w:t>
      </w:r>
      <w:r w:rsidR="00963087" w:rsidRPr="00795751">
        <w:rPr>
          <w:rFonts w:ascii="UD デジタル 教科書体 N-B" w:eastAsia="UD デジタル 教科書体 N-B" w:hAnsi="ＭＳ 明朝" w:hint="eastAsia"/>
          <w:color w:val="000000" w:themeColor="text1"/>
          <w:sz w:val="22"/>
        </w:rPr>
        <w:t>を行う。</w:t>
      </w:r>
      <w:bookmarkStart w:id="0" w:name="_GoBack"/>
      <w:bookmarkEnd w:id="0"/>
    </w:p>
    <w:p w:rsidR="00FE3221" w:rsidRPr="00795751" w:rsidRDefault="00FE3221" w:rsidP="00B76741">
      <w:pPr>
        <w:ind w:leftChars="270" w:left="853" w:hangingChars="130" w:hanging="286"/>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○学年会に</w:t>
      </w:r>
      <w:r w:rsidR="00963087" w:rsidRPr="00795751">
        <w:rPr>
          <w:rFonts w:ascii="UD デジタル 教科書体 N-B" w:eastAsia="UD デジタル 教科書体 N-B" w:hAnsi="ＭＳ 明朝" w:hint="eastAsia"/>
          <w:color w:val="000000" w:themeColor="text1"/>
          <w:sz w:val="22"/>
        </w:rPr>
        <w:t>おいて、児童の情報、児童間の人間関係等の状況交換を行う。</w:t>
      </w:r>
    </w:p>
    <w:p w:rsidR="00963087" w:rsidRPr="00F86AE2" w:rsidRDefault="0029712A" w:rsidP="00B76741">
      <w:pPr>
        <w:ind w:leftChars="270" w:left="853" w:hangingChars="130" w:hanging="286"/>
        <w:rPr>
          <w:rFonts w:ascii="UD デジタル 教科書体 N-B" w:eastAsia="UD デジタル 教科書体 N-B" w:hAnsi="ＭＳ 明朝"/>
          <w:color w:val="FF0000"/>
          <w:sz w:val="22"/>
        </w:rPr>
      </w:pPr>
      <w:r w:rsidRPr="00F86AE2">
        <w:rPr>
          <w:rFonts w:ascii="UD デジタル 教科書体 N-B" w:eastAsia="UD デジタル 教科書体 N-B" w:hAnsi="ＭＳ 明朝" w:hint="eastAsia"/>
          <w:color w:val="FF0000"/>
          <w:sz w:val="22"/>
        </w:rPr>
        <w:t>○週１回、生活指導夕</w:t>
      </w:r>
      <w:r w:rsidR="00963087" w:rsidRPr="00F86AE2">
        <w:rPr>
          <w:rFonts w:ascii="UD デジタル 教科書体 N-B" w:eastAsia="UD デジタル 教科書体 N-B" w:hAnsi="ＭＳ 明朝" w:hint="eastAsia"/>
          <w:color w:val="FF0000"/>
          <w:sz w:val="22"/>
        </w:rPr>
        <w:t>会を行い、児童の情報、問題の共有化を図る。</w:t>
      </w:r>
    </w:p>
    <w:p w:rsidR="002C1B43" w:rsidRPr="00795751" w:rsidRDefault="002C1B43"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795751" w:rsidRDefault="00795751" w:rsidP="00007C77">
      <w:pPr>
        <w:ind w:leftChars="270" w:left="749" w:hangingChars="130" w:hanging="182"/>
        <w:rPr>
          <w:rFonts w:ascii="UD デジタル 教科書体 N-B" w:eastAsia="UD デジタル 教科書体 N-B" w:hAnsi="ＭＳ 明朝"/>
          <w:color w:val="000000" w:themeColor="text1"/>
          <w:sz w:val="14"/>
          <w:bdr w:val="single" w:sz="4" w:space="0" w:color="auto"/>
        </w:rPr>
      </w:pPr>
    </w:p>
    <w:p w:rsidR="003162A5" w:rsidRPr="00795751" w:rsidRDefault="003162A5" w:rsidP="00007C77">
      <w:pPr>
        <w:ind w:leftChars="270" w:left="749" w:hangingChars="130" w:hanging="182"/>
        <w:rPr>
          <w:rFonts w:ascii="UD デジタル 教科書体 N-B" w:eastAsia="UD デジタル 教科書体 N-B" w:hAnsi="ＭＳ 明朝"/>
          <w:color w:val="000000" w:themeColor="text1"/>
          <w:sz w:val="20"/>
          <w:bdr w:val="single" w:sz="4" w:space="0" w:color="auto"/>
        </w:rPr>
      </w:pPr>
      <w:r w:rsidRPr="00795751">
        <w:rPr>
          <w:rFonts w:ascii="UD デジタル 教科書体 N-B" w:eastAsia="UD デジタル 教科書体 N-B" w:hAnsi="ＭＳ 明朝" w:hint="eastAsia"/>
          <w:color w:val="000000" w:themeColor="text1"/>
          <w:sz w:val="14"/>
          <w:bdr w:val="single" w:sz="4" w:space="0" w:color="auto"/>
        </w:rPr>
        <w:t xml:space="preserve">　</w:t>
      </w:r>
      <w:r w:rsidR="00E64773" w:rsidRPr="00795751">
        <w:rPr>
          <w:rFonts w:ascii="UD デジタル 教科書体 N-B" w:eastAsia="UD デジタル 教科書体 N-B" w:hAnsi="ＭＳ 明朝" w:hint="eastAsia"/>
          <w:color w:val="000000" w:themeColor="text1"/>
          <w:sz w:val="20"/>
          <w:bdr w:val="single" w:sz="4" w:space="0" w:color="auto"/>
        </w:rPr>
        <w:t>「いじめアンケート」</w:t>
      </w:r>
      <w:r w:rsidRPr="00795751">
        <w:rPr>
          <w:rFonts w:ascii="UD デジタル 教科書体 N-B" w:eastAsia="UD デジタル 教科書体 N-B" w:hAnsi="ＭＳ 明朝" w:hint="eastAsia"/>
          <w:color w:val="000000" w:themeColor="text1"/>
          <w:sz w:val="20"/>
          <w:bdr w:val="single" w:sz="4" w:space="0" w:color="auto"/>
        </w:rPr>
        <w:t>年間計画</w:t>
      </w:r>
      <w:r w:rsidR="00483836" w:rsidRPr="00795751">
        <w:rPr>
          <w:rFonts w:ascii="UD デジタル 教科書体 N-B" w:eastAsia="UD デジタル 教科書体 N-B" w:hAnsi="ＭＳ 明朝" w:hint="eastAsia"/>
          <w:color w:val="000000" w:themeColor="text1"/>
          <w:sz w:val="14"/>
          <w:bdr w:val="single" w:sz="4" w:space="0" w:color="auto"/>
        </w:rPr>
        <w:t xml:space="preserve">　</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○ねらい</w:t>
      </w:r>
    </w:p>
    <w:p w:rsidR="003162A5" w:rsidRPr="00795751" w:rsidRDefault="003162A5" w:rsidP="00007C77">
      <w:pPr>
        <w:ind w:leftChars="370" w:left="840" w:hangingChars="30" w:hanging="6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・児童の実態把握を行い、いじめを未然防止に役立てる。</w:t>
      </w:r>
    </w:p>
    <w:p w:rsidR="003162A5" w:rsidRPr="00795751" w:rsidRDefault="00007C77"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3162A5" w:rsidRPr="00795751">
        <w:rPr>
          <w:rFonts w:ascii="UD デジタル 教科書体 N-B" w:eastAsia="UD デジタル 教科書体 N-B" w:hAnsi="ＭＳ 明朝" w:hint="eastAsia"/>
          <w:color w:val="000000" w:themeColor="text1"/>
        </w:rPr>
        <w:t>・いじめがあった場合の早期発見及び早期解決に役立てる。</w:t>
      </w:r>
    </w:p>
    <w:p w:rsidR="003162A5" w:rsidRPr="00795751" w:rsidRDefault="00007C77"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3162A5" w:rsidRPr="00795751">
        <w:rPr>
          <w:rFonts w:ascii="UD デジタル 教科書体 N-B" w:eastAsia="UD デジタル 教科書体 N-B" w:hAnsi="ＭＳ 明朝" w:hint="eastAsia"/>
          <w:color w:val="000000" w:themeColor="text1"/>
        </w:rPr>
        <w:t>・通年</w:t>
      </w:r>
      <w:r w:rsidR="004D265A" w:rsidRPr="00795751">
        <w:rPr>
          <w:rFonts w:ascii="UD デジタル 教科書体 N-B" w:eastAsia="UD デジタル 教科書体 N-B" w:hAnsi="ＭＳ 明朝" w:hint="eastAsia"/>
          <w:color w:val="000000" w:themeColor="text1"/>
        </w:rPr>
        <w:t>で</w:t>
      </w:r>
      <w:r w:rsidR="003162A5" w:rsidRPr="00795751">
        <w:rPr>
          <w:rFonts w:ascii="UD デジタル 教科書体 N-B" w:eastAsia="UD デジタル 教科書体 N-B" w:hAnsi="ＭＳ 明朝" w:hint="eastAsia"/>
          <w:color w:val="000000" w:themeColor="text1"/>
        </w:rPr>
        <w:t>行うことにより、いじめを行わない環境作り</w:t>
      </w:r>
      <w:r w:rsidR="002C1B43" w:rsidRPr="00795751">
        <w:rPr>
          <w:rFonts w:ascii="UD デジタル 教科書体 N-B" w:eastAsia="UD デジタル 教科書体 N-B" w:hAnsi="ＭＳ 明朝" w:hint="eastAsia"/>
          <w:color w:val="000000" w:themeColor="text1"/>
        </w:rPr>
        <w:t>を行い、指導後の状況も再確認していく。</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○方法</w:t>
      </w:r>
    </w:p>
    <w:p w:rsidR="003162A5" w:rsidRPr="00795751" w:rsidRDefault="00007C77"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E64773" w:rsidRPr="00795751">
        <w:rPr>
          <w:rFonts w:ascii="UD デジタル 教科書体 N-B" w:eastAsia="UD デジタル 教科書体 N-B" w:hAnsi="ＭＳ 明朝" w:hint="eastAsia"/>
          <w:color w:val="000000" w:themeColor="text1"/>
        </w:rPr>
        <w:t>「いじめアンケート」</w:t>
      </w:r>
      <w:r w:rsidR="003162A5" w:rsidRPr="00795751">
        <w:rPr>
          <w:rFonts w:ascii="UD デジタル 教科書体 N-B" w:eastAsia="UD デジタル 教科書体 N-B" w:hAnsi="ＭＳ 明朝" w:hint="eastAsia"/>
          <w:color w:val="000000" w:themeColor="text1"/>
        </w:rPr>
        <w:t>による。</w:t>
      </w:r>
    </w:p>
    <w:p w:rsidR="003162A5" w:rsidRPr="00F86AE2" w:rsidRDefault="00007C77" w:rsidP="00483836">
      <w:pPr>
        <w:ind w:leftChars="270" w:left="1558" w:hangingChars="472" w:hanging="991"/>
        <w:rPr>
          <w:rFonts w:ascii="UD デジタル 教科書体 N-B" w:eastAsia="UD デジタル 教科書体 N-B" w:hAnsi="ＭＳ 明朝"/>
          <w:color w:val="FF0000"/>
        </w:rPr>
      </w:pPr>
      <w:r w:rsidRPr="00795751">
        <w:rPr>
          <w:rFonts w:ascii="UD デジタル 教科書体 N-B" w:eastAsia="UD デジタル 教科書体 N-B" w:hAnsi="ＭＳ 明朝" w:hint="eastAsia"/>
          <w:color w:val="000000" w:themeColor="text1"/>
        </w:rPr>
        <w:t xml:space="preserve">　　　　</w:t>
      </w:r>
      <w:r w:rsidR="003162A5" w:rsidRPr="00F86AE2">
        <w:rPr>
          <w:rFonts w:ascii="UD デジタル 教科書体 N-B" w:eastAsia="UD デジタル 教科書体 N-B" w:hAnsi="ＭＳ 明朝" w:hint="eastAsia"/>
          <w:color w:val="FF0000"/>
        </w:rPr>
        <w:t>※いずれの場合も実態把握後、必ず個人の聞き取りを行うこと。</w:t>
      </w:r>
    </w:p>
    <w:p w:rsidR="003162A5" w:rsidRPr="00795751" w:rsidRDefault="003162A5" w:rsidP="002C1B43">
      <w:pPr>
        <w:ind w:leftChars="270" w:left="1663" w:hangingChars="522" w:hanging="1096"/>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E64773" w:rsidRPr="00795751">
        <w:rPr>
          <w:rFonts w:ascii="UD デジタル 教科書体 N-B" w:eastAsia="UD デジタル 教科書体 N-B" w:hAnsi="ＭＳ 明朝" w:hint="eastAsia"/>
          <w:color w:val="000000" w:themeColor="text1"/>
        </w:rPr>
        <w:t>「いじめアンケート」</w:t>
      </w:r>
      <w:r w:rsidRPr="00795751">
        <w:rPr>
          <w:rFonts w:ascii="UD デジタル 教科書体 N-B" w:eastAsia="UD デジタル 教科書体 N-B" w:hAnsi="ＭＳ 明朝" w:hint="eastAsia"/>
          <w:color w:val="000000" w:themeColor="text1"/>
        </w:rPr>
        <w:t>は、「ふれあい月間」で行</w:t>
      </w:r>
      <w:r w:rsidR="00483836" w:rsidRPr="00795751">
        <w:rPr>
          <w:rFonts w:ascii="UD デジタル 教科書体 N-B" w:eastAsia="UD デジタル 教科書体 N-B" w:hAnsi="ＭＳ 明朝" w:hint="eastAsia"/>
          <w:color w:val="000000" w:themeColor="text1"/>
        </w:rPr>
        <w:t>い、担任が</w:t>
      </w:r>
      <w:r w:rsidR="002C1B43" w:rsidRPr="00795751">
        <w:rPr>
          <w:rFonts w:ascii="UD デジタル 教科書体 N-B" w:eastAsia="UD デジタル 教科書体 N-B" w:hAnsi="ＭＳ 明朝" w:hint="eastAsia"/>
          <w:color w:val="000000" w:themeColor="text1"/>
        </w:rPr>
        <w:t>指導後、管理職が</w:t>
      </w:r>
      <w:r w:rsidR="00483836" w:rsidRPr="00795751">
        <w:rPr>
          <w:rFonts w:ascii="UD デジタル 教科書体 N-B" w:eastAsia="UD デジタル 教科書体 N-B" w:hAnsi="ＭＳ 明朝" w:hint="eastAsia"/>
          <w:color w:val="000000" w:themeColor="text1"/>
        </w:rPr>
        <w:t>保管を行う</w:t>
      </w:r>
      <w:r w:rsidR="002C1B43" w:rsidRPr="00795751">
        <w:rPr>
          <w:rFonts w:ascii="UD デジタル 教科書体 N-B" w:eastAsia="UD デジタル 教科書体 N-B" w:hAnsi="ＭＳ 明朝" w:hint="eastAsia"/>
          <w:color w:val="000000" w:themeColor="text1"/>
        </w:rPr>
        <w:t>。</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lastRenderedPageBreak/>
        <w:t>○内容</w:t>
      </w:r>
    </w:p>
    <w:p w:rsidR="003162A5" w:rsidRPr="00795751" w:rsidRDefault="002C1B43" w:rsidP="002C1B43">
      <w:pPr>
        <w:ind w:leftChars="472" w:left="1201" w:hangingChars="100" w:hanging="210"/>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3162A5" w:rsidRPr="00795751">
        <w:rPr>
          <w:rFonts w:ascii="UD デジタル 教科書体 N-B" w:eastAsia="UD デジタル 教科書体 N-B" w:hAnsi="ＭＳ 明朝" w:hint="eastAsia"/>
          <w:color w:val="000000" w:themeColor="text1"/>
        </w:rPr>
        <w:t>いじめの定義に基づき、物理的な攻撃と心理的な攻撃の２種類を定期的に調査する。</w:t>
      </w:r>
      <w:r w:rsidRPr="00795751">
        <w:rPr>
          <w:rFonts w:ascii="UD デジタル 教科書体 N-B" w:eastAsia="UD デジタル 教科書体 N-B" w:hAnsi="ＭＳ 明朝" w:hint="eastAsia"/>
          <w:color w:val="000000" w:themeColor="text1"/>
        </w:rPr>
        <w:t>また、児童の不安についても把握し、いじめの早期発見につなげる。</w:t>
      </w:r>
    </w:p>
    <w:p w:rsidR="003162A5" w:rsidRPr="00795751" w:rsidRDefault="002C1B43" w:rsidP="004D265A">
      <w:pPr>
        <w:ind w:leftChars="400" w:left="840" w:firstLineChars="72" w:firstLine="151"/>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3162A5" w:rsidRPr="00795751">
        <w:rPr>
          <w:rFonts w:ascii="UD デジタル 教科書体 N-B" w:eastAsia="UD デジタル 教科書体 N-B" w:hAnsi="ＭＳ 明朝" w:hint="eastAsia"/>
          <w:color w:val="000000" w:themeColor="text1"/>
        </w:rPr>
        <w:t>調査を行う時は必ず担任は</w:t>
      </w:r>
      <w:r w:rsidRPr="00795751">
        <w:rPr>
          <w:rFonts w:ascii="UD デジタル 教科書体 N-B" w:eastAsia="UD デジタル 教科書体 N-B" w:hAnsi="ＭＳ 明朝" w:hint="eastAsia"/>
          <w:color w:val="000000" w:themeColor="text1"/>
        </w:rPr>
        <w:t>児童の言葉に耳をかたむけ</w:t>
      </w:r>
      <w:r w:rsidR="003162A5" w:rsidRPr="00795751">
        <w:rPr>
          <w:rFonts w:ascii="UD デジタル 教科書体 N-B" w:eastAsia="UD デジタル 教科書体 N-B" w:hAnsi="ＭＳ 明朝" w:hint="eastAsia"/>
          <w:color w:val="000000" w:themeColor="text1"/>
        </w:rPr>
        <w:t xml:space="preserve">、常に味方であることを伝える。　</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483836" w:rsidRPr="00795751">
        <w:rPr>
          <w:rFonts w:ascii="UD デジタル 教科書体 N-B" w:eastAsia="UD デジタル 教科書体 N-B" w:hAnsi="ＭＳ 明朝" w:hint="eastAsia"/>
          <w:color w:val="000000" w:themeColor="text1"/>
        </w:rPr>
        <w:t>いじめ</w:t>
      </w:r>
      <w:r w:rsidRPr="00795751">
        <w:rPr>
          <w:rFonts w:ascii="UD デジタル 教科書体 N-B" w:eastAsia="UD デジタル 教科書体 N-B" w:hAnsi="ＭＳ 明朝" w:hint="eastAsia"/>
          <w:color w:val="000000" w:themeColor="text1"/>
        </w:rPr>
        <w:t xml:space="preserve">アンケート年間計画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1940"/>
        <w:gridCol w:w="1305"/>
        <w:gridCol w:w="4575"/>
      </w:tblGrid>
      <w:tr w:rsidR="00CA472C" w:rsidRPr="00795751" w:rsidTr="004D265A">
        <w:tc>
          <w:tcPr>
            <w:tcW w:w="791" w:type="dxa"/>
            <w:vAlign w:val="center"/>
          </w:tcPr>
          <w:p w:rsidR="003162A5" w:rsidRPr="00795751" w:rsidRDefault="003162A5" w:rsidP="004D265A">
            <w:pPr>
              <w:jc w:val="center"/>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回</w:t>
            </w:r>
          </w:p>
        </w:tc>
        <w:tc>
          <w:tcPr>
            <w:tcW w:w="1940" w:type="dxa"/>
            <w:vAlign w:val="center"/>
          </w:tcPr>
          <w:p w:rsidR="003162A5" w:rsidRPr="00795751" w:rsidRDefault="00FD5501" w:rsidP="004C328D">
            <w:pPr>
              <w:jc w:val="center"/>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実施月</w:t>
            </w:r>
          </w:p>
        </w:tc>
        <w:tc>
          <w:tcPr>
            <w:tcW w:w="1305" w:type="dxa"/>
            <w:vAlign w:val="center"/>
          </w:tcPr>
          <w:p w:rsidR="003162A5" w:rsidRPr="00795751" w:rsidRDefault="003162A5" w:rsidP="004C328D">
            <w:pPr>
              <w:jc w:val="center"/>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方法</w:t>
            </w:r>
          </w:p>
        </w:tc>
        <w:tc>
          <w:tcPr>
            <w:tcW w:w="4575" w:type="dxa"/>
            <w:vAlign w:val="center"/>
          </w:tcPr>
          <w:p w:rsidR="003162A5" w:rsidRPr="00795751" w:rsidRDefault="003162A5" w:rsidP="004C328D">
            <w:pPr>
              <w:jc w:val="center"/>
              <w:rPr>
                <w:rFonts w:ascii="UD デジタル 教科書体 N-B" w:eastAsia="UD デジタル 教科書体 N-B" w:hAnsi="ＭＳ 明朝"/>
                <w:color w:val="000000" w:themeColor="text1"/>
                <w:sz w:val="22"/>
              </w:rPr>
            </w:pPr>
            <w:r w:rsidRPr="00795751">
              <w:rPr>
                <w:rFonts w:ascii="UD デジタル 教科書体 N-B" w:eastAsia="UD デジタル 教科書体 N-B" w:hAnsi="ＭＳ 明朝" w:hint="eastAsia"/>
                <w:color w:val="000000" w:themeColor="text1"/>
                <w:sz w:val="22"/>
              </w:rPr>
              <w:t>内容</w:t>
            </w:r>
          </w:p>
        </w:tc>
      </w:tr>
      <w:tr w:rsidR="00CA472C" w:rsidRPr="00795751" w:rsidTr="004D265A">
        <w:tc>
          <w:tcPr>
            <w:tcW w:w="791" w:type="dxa"/>
            <w:vAlign w:val="center"/>
          </w:tcPr>
          <w:p w:rsidR="003162A5"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１</w:t>
            </w:r>
          </w:p>
        </w:tc>
        <w:tc>
          <w:tcPr>
            <w:tcW w:w="1940" w:type="dxa"/>
            <w:vAlign w:val="center"/>
          </w:tcPr>
          <w:p w:rsidR="003162A5" w:rsidRPr="00795751" w:rsidRDefault="003162A5" w:rsidP="00741B14">
            <w:pPr>
              <w:ind w:firstLineChars="100" w:firstLine="210"/>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６月</w:t>
            </w:r>
          </w:p>
        </w:tc>
        <w:tc>
          <w:tcPr>
            <w:tcW w:w="1305" w:type="dxa"/>
            <w:vAlign w:val="center"/>
          </w:tcPr>
          <w:p w:rsidR="003162A5" w:rsidRPr="00795751" w:rsidRDefault="003162A5"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質問紙</w:t>
            </w:r>
            <w:r w:rsidR="00483836" w:rsidRPr="00795751">
              <w:rPr>
                <w:rFonts w:ascii="UD デジタル 教科書体 N-B" w:eastAsia="UD デジタル 教科書体 N-B" w:hAnsi="ＭＳ 明朝" w:hint="eastAsia"/>
                <w:color w:val="000000" w:themeColor="text1"/>
              </w:rPr>
              <w:t>票</w:t>
            </w:r>
          </w:p>
          <w:p w:rsidR="004D265A"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「いじめアンケート」</w:t>
            </w:r>
          </w:p>
        </w:tc>
        <w:tc>
          <w:tcPr>
            <w:tcW w:w="4575" w:type="dxa"/>
            <w:vAlign w:val="center"/>
          </w:tcPr>
          <w:p w:rsidR="003162A5"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ふれあい月間</w:t>
            </w:r>
          </w:p>
          <w:p w:rsidR="003162A5" w:rsidRPr="00795751" w:rsidRDefault="003162A5" w:rsidP="00B76741">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※いじめ防止強化月間</w:t>
            </w:r>
          </w:p>
        </w:tc>
      </w:tr>
      <w:tr w:rsidR="00CA472C" w:rsidRPr="00795751" w:rsidTr="004D265A">
        <w:tc>
          <w:tcPr>
            <w:tcW w:w="791" w:type="dxa"/>
            <w:vAlign w:val="center"/>
          </w:tcPr>
          <w:p w:rsidR="003162A5"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２</w:t>
            </w:r>
          </w:p>
        </w:tc>
        <w:tc>
          <w:tcPr>
            <w:tcW w:w="1940" w:type="dxa"/>
            <w:vAlign w:val="center"/>
          </w:tcPr>
          <w:p w:rsidR="003162A5" w:rsidRPr="00795751" w:rsidRDefault="003162A5" w:rsidP="00741B14">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１１月</w:t>
            </w:r>
          </w:p>
        </w:tc>
        <w:tc>
          <w:tcPr>
            <w:tcW w:w="1305" w:type="dxa"/>
            <w:vAlign w:val="center"/>
          </w:tcPr>
          <w:p w:rsidR="003162A5" w:rsidRPr="00795751" w:rsidRDefault="003162A5"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質問紙</w:t>
            </w:r>
            <w:r w:rsidR="00483836" w:rsidRPr="00795751">
              <w:rPr>
                <w:rFonts w:ascii="UD デジタル 教科書体 N-B" w:eastAsia="UD デジタル 教科書体 N-B" w:hAnsi="ＭＳ 明朝" w:hint="eastAsia"/>
                <w:color w:val="000000" w:themeColor="text1"/>
              </w:rPr>
              <w:t>票</w:t>
            </w:r>
          </w:p>
          <w:p w:rsidR="004D265A"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「いじめアンケート」</w:t>
            </w:r>
          </w:p>
        </w:tc>
        <w:tc>
          <w:tcPr>
            <w:tcW w:w="4575" w:type="dxa"/>
            <w:vAlign w:val="center"/>
          </w:tcPr>
          <w:p w:rsidR="003162A5"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ふれあい月間</w:t>
            </w:r>
          </w:p>
          <w:p w:rsidR="000C219E"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※いじめ防止強化月間</w:t>
            </w:r>
          </w:p>
          <w:p w:rsidR="003162A5" w:rsidRPr="00795751" w:rsidRDefault="000C219E"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（ポスター・シンボルマーク、いじめ防止宣言など）</w:t>
            </w:r>
          </w:p>
          <w:p w:rsidR="003162A5"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※代表委員会と連携を図る。</w:t>
            </w:r>
          </w:p>
        </w:tc>
      </w:tr>
      <w:tr w:rsidR="00483836" w:rsidRPr="00795751" w:rsidTr="004D265A">
        <w:tc>
          <w:tcPr>
            <w:tcW w:w="791" w:type="dxa"/>
            <w:vAlign w:val="center"/>
          </w:tcPr>
          <w:p w:rsidR="003162A5"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３</w:t>
            </w:r>
          </w:p>
        </w:tc>
        <w:tc>
          <w:tcPr>
            <w:tcW w:w="1940" w:type="dxa"/>
            <w:vAlign w:val="center"/>
          </w:tcPr>
          <w:p w:rsidR="003162A5" w:rsidRPr="00795751" w:rsidRDefault="00741B14" w:rsidP="00741B14">
            <w:pPr>
              <w:ind w:firstLineChars="100" w:firstLine="210"/>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２月</w:t>
            </w:r>
          </w:p>
        </w:tc>
        <w:tc>
          <w:tcPr>
            <w:tcW w:w="1305" w:type="dxa"/>
            <w:vAlign w:val="center"/>
          </w:tcPr>
          <w:p w:rsidR="003162A5" w:rsidRPr="00795751" w:rsidRDefault="003162A5"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質問紙</w:t>
            </w:r>
            <w:r w:rsidR="00483836" w:rsidRPr="00795751">
              <w:rPr>
                <w:rFonts w:ascii="UD デジタル 教科書体 N-B" w:eastAsia="UD デジタル 教科書体 N-B" w:hAnsi="ＭＳ 明朝" w:hint="eastAsia"/>
                <w:color w:val="000000" w:themeColor="text1"/>
              </w:rPr>
              <w:t>票</w:t>
            </w:r>
          </w:p>
          <w:p w:rsidR="004D265A" w:rsidRPr="00795751" w:rsidRDefault="004D265A" w:rsidP="004C328D">
            <w:pPr>
              <w:jc w:val="cente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lastRenderedPageBreak/>
              <w:t>「いじめアンケート」</w:t>
            </w:r>
          </w:p>
        </w:tc>
        <w:tc>
          <w:tcPr>
            <w:tcW w:w="4575" w:type="dxa"/>
            <w:vAlign w:val="center"/>
          </w:tcPr>
          <w:p w:rsidR="003162A5"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lastRenderedPageBreak/>
              <w:t>ふれあい月間</w:t>
            </w:r>
          </w:p>
          <w:p w:rsidR="003162A5" w:rsidRPr="00795751" w:rsidRDefault="003162A5" w:rsidP="004D265A">
            <w:pPr>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lastRenderedPageBreak/>
              <w:t>※いじめ防止強化月間</w:t>
            </w:r>
          </w:p>
        </w:tc>
      </w:tr>
    </w:tbl>
    <w:p w:rsidR="00BF6E0C" w:rsidRPr="00CA472C" w:rsidRDefault="00BF6E0C">
      <w:pPr>
        <w:rPr>
          <w:color w:val="000000" w:themeColor="text1"/>
        </w:rPr>
      </w:pPr>
    </w:p>
    <w:p w:rsidR="00AB223E" w:rsidRPr="00795751" w:rsidRDefault="00AB223E"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②　教育相談の充実</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2C1B43" w:rsidRPr="00795751">
        <w:rPr>
          <w:rFonts w:ascii="UD デジタル 教科書体 N-B" w:eastAsia="UD デジタル 教科書体 N-B" w:hAnsi="ＭＳ 明朝" w:hint="eastAsia"/>
          <w:color w:val="000000" w:themeColor="text1"/>
        </w:rPr>
        <w:t>児童及び保護者からの相談への対応を担任やその他の教員が協力して行える組織体制作り。</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・学年の教員で</w:t>
      </w:r>
      <w:r w:rsidR="00483836" w:rsidRPr="00795751">
        <w:rPr>
          <w:rFonts w:ascii="UD デジタル 教科書体 N-B" w:eastAsia="UD デジタル 教科書体 N-B" w:hAnsi="ＭＳ 明朝" w:hint="eastAsia"/>
          <w:color w:val="000000" w:themeColor="text1"/>
        </w:rPr>
        <w:t>連携を図り</w:t>
      </w:r>
      <w:r w:rsidRPr="00795751">
        <w:rPr>
          <w:rFonts w:ascii="UD デジタル 教科書体 N-B" w:eastAsia="UD デジタル 教科書体 N-B" w:hAnsi="ＭＳ 明朝" w:hint="eastAsia"/>
          <w:color w:val="000000" w:themeColor="text1"/>
        </w:rPr>
        <w:t xml:space="preserve">相談できるようにしていく。　　</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○心のふれあい相談員及びスクールカウンセラーとの連携。</w:t>
      </w:r>
    </w:p>
    <w:p w:rsidR="00B76741" w:rsidRPr="00795751" w:rsidRDefault="00B76741"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2C1B43" w:rsidRPr="00795751">
        <w:rPr>
          <w:rFonts w:ascii="UD デジタル 教科書体 N-B" w:eastAsia="UD デジタル 教科書体 N-B" w:hAnsi="ＭＳ 明朝" w:hint="eastAsia"/>
          <w:color w:val="000000" w:themeColor="text1"/>
        </w:rPr>
        <w:t>５年生</w:t>
      </w:r>
      <w:r w:rsidRPr="00795751">
        <w:rPr>
          <w:rFonts w:ascii="UD デジタル 教科書体 N-B" w:eastAsia="UD デジタル 教科書体 N-B" w:hAnsi="ＭＳ 明朝" w:hint="eastAsia"/>
          <w:color w:val="000000" w:themeColor="text1"/>
        </w:rPr>
        <w:t>全員</w:t>
      </w:r>
      <w:r w:rsidR="002C1B43" w:rsidRPr="00795751">
        <w:rPr>
          <w:rFonts w:ascii="UD デジタル 教科書体 N-B" w:eastAsia="UD デジタル 教科書体 N-B" w:hAnsi="ＭＳ 明朝" w:hint="eastAsia"/>
          <w:color w:val="000000" w:themeColor="text1"/>
        </w:rPr>
        <w:t>との</w:t>
      </w:r>
      <w:r w:rsidRPr="00795751">
        <w:rPr>
          <w:rFonts w:ascii="UD デジタル 教科書体 N-B" w:eastAsia="UD デジタル 教科書体 N-B" w:hAnsi="ＭＳ 明朝" w:hint="eastAsia"/>
          <w:color w:val="000000" w:themeColor="text1"/>
        </w:rPr>
        <w:t>面接を実施</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・相談室を開放し、相談しやすいように</w:t>
      </w:r>
      <w:r w:rsidR="002C1B43" w:rsidRPr="00795751">
        <w:rPr>
          <w:rFonts w:ascii="UD デジタル 教科書体 N-B" w:eastAsia="UD デジタル 教科書体 N-B" w:hAnsi="ＭＳ 明朝" w:hint="eastAsia"/>
          <w:color w:val="000000" w:themeColor="text1"/>
        </w:rPr>
        <w:t>する</w:t>
      </w:r>
      <w:r w:rsidRPr="00795751">
        <w:rPr>
          <w:rFonts w:ascii="UD デジタル 教科書体 N-B" w:eastAsia="UD デジタル 教科書体 N-B" w:hAnsi="ＭＳ 明朝" w:hint="eastAsia"/>
          <w:color w:val="000000" w:themeColor="text1"/>
        </w:rPr>
        <w:t>。</w:t>
      </w:r>
    </w:p>
    <w:p w:rsidR="00AB223E" w:rsidRPr="00795751" w:rsidRDefault="008357A4"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③　保護者・地域との連携強化および啓発の促進</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・ホームページや学校</w:t>
      </w:r>
      <w:r w:rsidR="00AE52AE" w:rsidRPr="00795751">
        <w:rPr>
          <w:rFonts w:ascii="UD デジタル 教科書体 N-B" w:eastAsia="UD デジタル 教科書体 N-B" w:hAnsi="ＭＳ 明朝" w:hint="eastAsia"/>
          <w:color w:val="000000" w:themeColor="text1"/>
        </w:rPr>
        <w:t>だよ</w:t>
      </w:r>
      <w:r w:rsidRPr="00795751">
        <w:rPr>
          <w:rFonts w:ascii="UD デジタル 教科書体 N-B" w:eastAsia="UD デジタル 教科書体 N-B" w:hAnsi="ＭＳ 明朝" w:hint="eastAsia"/>
          <w:color w:val="000000" w:themeColor="text1"/>
        </w:rPr>
        <w:t>り</w:t>
      </w:r>
      <w:r w:rsidR="00AE52AE" w:rsidRPr="00795751">
        <w:rPr>
          <w:rFonts w:ascii="UD デジタル 教科書体 N-B" w:eastAsia="UD デジタル 教科書体 N-B" w:hAnsi="ＭＳ 明朝" w:hint="eastAsia"/>
          <w:color w:val="000000" w:themeColor="text1"/>
        </w:rPr>
        <w:t>等</w:t>
      </w:r>
      <w:r w:rsidRPr="00795751">
        <w:rPr>
          <w:rFonts w:ascii="UD デジタル 教科書体 N-B" w:eastAsia="UD デジタル 教科書体 N-B" w:hAnsi="ＭＳ 明朝" w:hint="eastAsia"/>
          <w:color w:val="000000" w:themeColor="text1"/>
        </w:rPr>
        <w:t>での情報発信及び情報</w:t>
      </w:r>
      <w:r w:rsidR="002C1B43" w:rsidRPr="00795751">
        <w:rPr>
          <w:rFonts w:ascii="UD デジタル 教科書体 N-B" w:eastAsia="UD デジタル 教科書体 N-B" w:hAnsi="ＭＳ 明朝" w:hint="eastAsia"/>
          <w:color w:val="000000" w:themeColor="text1"/>
        </w:rPr>
        <w:t>の</w:t>
      </w:r>
      <w:r w:rsidRPr="00795751">
        <w:rPr>
          <w:rFonts w:ascii="UD デジタル 教科書体 N-B" w:eastAsia="UD デジタル 教科書体 N-B" w:hAnsi="ＭＳ 明朝" w:hint="eastAsia"/>
          <w:color w:val="000000" w:themeColor="text1"/>
        </w:rPr>
        <w:t>公開。</w:t>
      </w:r>
    </w:p>
    <w:p w:rsidR="008357A4"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・情報モラル講習会での保護者や地域への啓発活動。</w:t>
      </w:r>
    </w:p>
    <w:p w:rsidR="002C1B43" w:rsidRPr="00795751" w:rsidRDefault="008357A4">
      <w:pPr>
        <w:rPr>
          <w:rFonts w:ascii="UD デジタル 教科書体 N-B" w:eastAsia="UD デジタル 教科書体 N-B"/>
          <w:b/>
          <w:color w:val="000000" w:themeColor="text1"/>
        </w:rPr>
      </w:pPr>
      <w:r w:rsidRPr="00795751">
        <w:rPr>
          <w:rFonts w:ascii="UD デジタル 教科書体 N-B" w:eastAsia="UD デジタル 教科書体 N-B" w:hint="eastAsia"/>
          <w:color w:val="000000" w:themeColor="text1"/>
        </w:rPr>
        <w:t>（４）</w:t>
      </w:r>
      <w:r w:rsidRPr="00795751">
        <w:rPr>
          <w:rFonts w:ascii="UD デジタル 教科書体 N-B" w:eastAsia="UD デジタル 教科書体 N-B" w:hint="eastAsia"/>
          <w:b/>
          <w:color w:val="000000" w:themeColor="text1"/>
        </w:rPr>
        <w:t>いじめへの対処</w:t>
      </w:r>
    </w:p>
    <w:p w:rsidR="008357A4" w:rsidRPr="00795751" w:rsidRDefault="003162A5" w:rsidP="002C1B43">
      <w:pPr>
        <w:jc w:val="right"/>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w:t>
      </w:r>
      <w:r w:rsidR="002C1B43" w:rsidRPr="00795751">
        <w:rPr>
          <w:rFonts w:ascii="UD デジタル 教科書体 N-B" w:eastAsia="UD デジタル 教科書体 N-B" w:hAnsi="ＭＳ 明朝" w:hint="eastAsia"/>
          <w:color w:val="000000" w:themeColor="text1"/>
        </w:rPr>
        <w:t>いじめ防止対策推進法</w:t>
      </w:r>
      <w:r w:rsidRPr="00795751">
        <w:rPr>
          <w:rFonts w:ascii="UD デジタル 教科書体 N-B" w:eastAsia="UD デジタル 教科書体 N-B" w:hAnsi="ＭＳ 明朝" w:hint="eastAsia"/>
          <w:color w:val="000000" w:themeColor="text1"/>
        </w:rPr>
        <w:t>第２８条</w:t>
      </w:r>
      <w:r w:rsidR="002C1B43" w:rsidRPr="00795751">
        <w:rPr>
          <w:rFonts w:ascii="UD デジタル 教科書体 N-B" w:eastAsia="UD デジタル 教科書体 N-B" w:hAnsi="ＭＳ 明朝" w:hint="eastAsia"/>
          <w:color w:val="000000" w:themeColor="text1"/>
        </w:rPr>
        <w:t>「学校の設置者又はその設置する学校による対処」</w:t>
      </w:r>
      <w:r w:rsidRPr="00795751">
        <w:rPr>
          <w:rFonts w:ascii="UD デジタル 教科書体 N-B" w:eastAsia="UD デジタル 教科書体 N-B" w:hAnsi="ＭＳ 明朝" w:hint="eastAsia"/>
          <w:color w:val="000000" w:themeColor="text1"/>
        </w:rPr>
        <w:t>による）</w:t>
      </w:r>
    </w:p>
    <w:p w:rsidR="00AE52AE"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・いじめ発見</w:t>
      </w:r>
      <w:r w:rsidR="00AE52AE" w:rsidRPr="00795751">
        <w:rPr>
          <w:rFonts w:ascii="UD デジタル 教科書体 N-B" w:eastAsia="UD デジタル 教科書体 N-B" w:hint="eastAsia"/>
          <w:color w:val="000000" w:themeColor="text1"/>
        </w:rPr>
        <w:t xml:space="preserve">　</w:t>
      </w:r>
    </w:p>
    <w:p w:rsidR="00AE52AE" w:rsidRPr="00795751" w:rsidRDefault="00AE52AE"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lastRenderedPageBreak/>
        <w:t>→</w:t>
      </w:r>
      <w:r w:rsidR="003162A5" w:rsidRPr="00795751">
        <w:rPr>
          <w:rFonts w:ascii="UD デジタル 教科書体 N-B" w:eastAsia="UD デジタル 教科書体 N-B" w:hint="eastAsia"/>
          <w:color w:val="000000" w:themeColor="text1"/>
        </w:rPr>
        <w:t>・当該児童や情報提供者への事実関係の確認</w:t>
      </w:r>
      <w:r w:rsidRPr="00795751">
        <w:rPr>
          <w:rFonts w:ascii="UD デジタル 教科書体 N-B" w:eastAsia="UD デジタル 教科書体 N-B" w:hint="eastAsia"/>
          <w:color w:val="000000" w:themeColor="text1"/>
        </w:rPr>
        <w:t xml:space="preserve">（※プライバシーに十分配慮する。）　</w:t>
      </w:r>
    </w:p>
    <w:p w:rsidR="00AE52AE" w:rsidRPr="00795751" w:rsidRDefault="00AE52AE"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3162A5" w:rsidRPr="00795751">
        <w:rPr>
          <w:rFonts w:ascii="UD デジタル 教科書体 N-B" w:eastAsia="UD デジタル 教科書体 N-B" w:hint="eastAsia"/>
          <w:color w:val="000000" w:themeColor="text1"/>
        </w:rPr>
        <w:t>・管理職への報告及び今後の対応について検討。</w:t>
      </w:r>
    </w:p>
    <w:p w:rsidR="003162A5" w:rsidRPr="00795751" w:rsidRDefault="00AE52AE"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3162A5" w:rsidRPr="00795751">
        <w:rPr>
          <w:rFonts w:ascii="UD デジタル 教科書体 N-B" w:eastAsia="UD デジタル 教科書体 N-B" w:hint="eastAsia"/>
          <w:color w:val="000000" w:themeColor="text1"/>
        </w:rPr>
        <w:t>学年での対応</w:t>
      </w:r>
      <w:r w:rsidR="000F0BA4" w:rsidRPr="00795751">
        <w:rPr>
          <w:rFonts w:ascii="UD デジタル 教科書体 N-B" w:eastAsia="UD デジタル 教科書体 N-B" w:hint="eastAsia"/>
          <w:color w:val="000000" w:themeColor="text1"/>
        </w:rPr>
        <w:t>・指導</w:t>
      </w:r>
      <w:r w:rsidR="003162A5" w:rsidRPr="00795751">
        <w:rPr>
          <w:rFonts w:ascii="UD デジタル 教科書体 N-B" w:eastAsia="UD デジタル 教科書体 N-B" w:hint="eastAsia"/>
          <w:color w:val="000000" w:themeColor="text1"/>
        </w:rPr>
        <w:t>及び校内への情報提供。</w:t>
      </w:r>
    </w:p>
    <w:p w:rsidR="00AE52AE" w:rsidRPr="00795751" w:rsidRDefault="00AE52AE"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3162A5" w:rsidRPr="00795751">
        <w:rPr>
          <w:rFonts w:ascii="UD デジタル 教科書体 N-B" w:eastAsia="UD デジタル 教科書体 N-B" w:hint="eastAsia"/>
          <w:color w:val="000000" w:themeColor="text1"/>
        </w:rPr>
        <w:t>いじめ対策委員会での今後の対応検討。</w:t>
      </w:r>
    </w:p>
    <w:p w:rsidR="003162A5" w:rsidRPr="00795751" w:rsidRDefault="00AE52AE"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w:t>
      </w:r>
      <w:r w:rsidR="003162A5" w:rsidRPr="00795751">
        <w:rPr>
          <w:rFonts w:ascii="UD デジタル 教科書体 N-B" w:eastAsia="UD デジタル 教科書体 N-B" w:hint="eastAsia"/>
          <w:color w:val="000000" w:themeColor="text1"/>
        </w:rPr>
        <w:t>・保護者等への対応状況の説明及び定期的な連絡。</w:t>
      </w:r>
    </w:p>
    <w:p w:rsidR="008357A4" w:rsidRPr="00795751" w:rsidRDefault="008357A4"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①　</w:t>
      </w:r>
      <w:r w:rsidRPr="00795751">
        <w:rPr>
          <w:rFonts w:ascii="UD デジタル 教科書体 N-B" w:eastAsia="UD デジタル 教科書体 N-B" w:hint="eastAsia"/>
          <w:b/>
          <w:color w:val="000000" w:themeColor="text1"/>
        </w:rPr>
        <w:t>いじめられ</w:t>
      </w:r>
      <w:r w:rsidR="000F0BA4" w:rsidRPr="00795751">
        <w:rPr>
          <w:rFonts w:ascii="UD デジタル 教科書体 N-B" w:eastAsia="UD デジタル 教科書体 N-B" w:hint="eastAsia"/>
          <w:b/>
          <w:color w:val="000000" w:themeColor="text1"/>
        </w:rPr>
        <w:t>てい</w:t>
      </w:r>
      <w:r w:rsidRPr="00795751">
        <w:rPr>
          <w:rFonts w:ascii="UD デジタル 教科書体 N-B" w:eastAsia="UD デジタル 教科書体 N-B" w:hint="eastAsia"/>
          <w:b/>
          <w:color w:val="000000" w:themeColor="text1"/>
        </w:rPr>
        <w:t>る側の児童への支援</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・別室登校（保健室や相談室）</w:t>
      </w:r>
      <w:r w:rsidR="000F0BA4" w:rsidRPr="00795751">
        <w:rPr>
          <w:rFonts w:ascii="UD デジタル 教科書体 N-B" w:eastAsia="UD デジタル 教科書体 N-B" w:hAnsi="ＭＳ 明朝" w:hint="eastAsia"/>
          <w:color w:val="000000" w:themeColor="text1"/>
        </w:rPr>
        <w:t>（本人が安心できる場づくり）</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・個別的な支援</w:t>
      </w:r>
      <w:r w:rsidR="000F0BA4" w:rsidRPr="00795751">
        <w:rPr>
          <w:rFonts w:ascii="UD デジタル 教科書体 N-B" w:eastAsia="UD デジタル 教科書体 N-B" w:hAnsi="ＭＳ 明朝" w:hint="eastAsia"/>
          <w:color w:val="000000" w:themeColor="text1"/>
        </w:rPr>
        <w:t>（心のケア及びクラスにもどるための支援）</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・保護者への情報伝達</w:t>
      </w:r>
    </w:p>
    <w:p w:rsidR="00351F2A" w:rsidRPr="00795751" w:rsidRDefault="00351F2A"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 xml:space="preserve">②　</w:t>
      </w:r>
      <w:r w:rsidRPr="00795751">
        <w:rPr>
          <w:rFonts w:ascii="UD デジタル 教科書体 N-B" w:eastAsia="UD デジタル 教科書体 N-B" w:hint="eastAsia"/>
          <w:b/>
          <w:color w:val="000000" w:themeColor="text1"/>
        </w:rPr>
        <w:t>いじめる側の児童への実効性のある指導</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・別室登校（保健室や相談室）</w:t>
      </w:r>
      <w:r w:rsidR="000F0BA4" w:rsidRPr="00795751">
        <w:rPr>
          <w:rFonts w:ascii="UD デジタル 教科書体 N-B" w:eastAsia="UD デジタル 教科書体 N-B" w:hAnsi="ＭＳ 明朝" w:hint="eastAsia"/>
          <w:color w:val="000000" w:themeColor="text1"/>
        </w:rPr>
        <w:t>（双方の安全の確保）</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・個別的な指導及び経過観察</w:t>
      </w:r>
      <w:r w:rsidR="000F0BA4" w:rsidRPr="00795751">
        <w:rPr>
          <w:rFonts w:ascii="UD デジタル 教科書体 N-B" w:eastAsia="UD デジタル 教科書体 N-B" w:hAnsi="ＭＳ 明朝" w:hint="eastAsia"/>
          <w:color w:val="000000" w:themeColor="text1"/>
        </w:rPr>
        <w:t>（課題への指導・人間関係修復への支援）</w:t>
      </w:r>
    </w:p>
    <w:p w:rsidR="00351F2A"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・保護者への情報伝達</w:t>
      </w:r>
    </w:p>
    <w:p w:rsidR="00351F2A" w:rsidRPr="00795751" w:rsidRDefault="00351F2A"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③　周囲の児童の</w:t>
      </w:r>
      <w:r w:rsidR="000F0BA4" w:rsidRPr="00795751">
        <w:rPr>
          <w:rFonts w:ascii="UD デジタル 教科書体 N-B" w:eastAsia="UD デジタル 教科書体 N-B" w:hint="eastAsia"/>
          <w:color w:val="000000" w:themeColor="text1"/>
        </w:rPr>
        <w:t>心に寄り添った</w:t>
      </w:r>
      <w:r w:rsidRPr="00795751">
        <w:rPr>
          <w:rFonts w:ascii="UD デジタル 教科書体 N-B" w:eastAsia="UD デジタル 教科書体 N-B" w:hint="eastAsia"/>
          <w:color w:val="000000" w:themeColor="text1"/>
        </w:rPr>
        <w:t>指導</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・経過観察のための複数教員による指導及び支援</w:t>
      </w:r>
    </w:p>
    <w:p w:rsidR="00351F2A"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lastRenderedPageBreak/>
        <w:t>・当該学年及び学級への情報伝達（電話連絡、個人面談、緊急保護者会の開催等）</w:t>
      </w:r>
    </w:p>
    <w:p w:rsidR="00E477D8" w:rsidRPr="00795751" w:rsidRDefault="00351F2A" w:rsidP="00E477D8">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④　学校組織全体でのいじめへの対処</w:t>
      </w:r>
    </w:p>
    <w:p w:rsidR="00351F2A"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E477D8" w:rsidRPr="00795751">
        <w:rPr>
          <w:rFonts w:ascii="UD デジタル 教科書体 N-B" w:eastAsia="UD デジタル 教科書体 N-B" w:hAnsi="ＭＳ 明朝" w:hint="eastAsia"/>
          <w:color w:val="000000" w:themeColor="text1"/>
        </w:rPr>
        <w:t>学年会において指導方法の検討（担任・学年）</w:t>
      </w:r>
    </w:p>
    <w:p w:rsidR="00E477D8" w:rsidRPr="00795751" w:rsidRDefault="00E477D8" w:rsidP="005F2262">
      <w:pPr>
        <w:ind w:leftChars="270" w:left="840" w:hangingChars="130" w:hanging="273"/>
        <w:jc w:val="right"/>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 xml:space="preserve">　　（</w:t>
      </w:r>
      <w:r w:rsidR="005F2262" w:rsidRPr="00795751">
        <w:rPr>
          <w:rFonts w:ascii="UD デジタル 教科書体 N-B" w:eastAsia="UD デジタル 教科書体 N-B" w:hAnsi="ＭＳ 明朝" w:hint="eastAsia"/>
          <w:color w:val="000000" w:themeColor="text1"/>
        </w:rPr>
        <w:t>管理職への報告・</w:t>
      </w:r>
      <w:r w:rsidRPr="00795751">
        <w:rPr>
          <w:rFonts w:ascii="UD デジタル 教科書体 N-B" w:eastAsia="UD デジタル 教科書体 N-B" w:hAnsi="ＭＳ 明朝" w:hint="eastAsia"/>
          <w:color w:val="000000" w:themeColor="text1"/>
        </w:rPr>
        <w:t>関係児童の状況の確認、</w:t>
      </w:r>
      <w:r w:rsidR="005F2262" w:rsidRPr="00795751">
        <w:rPr>
          <w:rFonts w:ascii="UD デジタル 教科書体 N-B" w:eastAsia="UD デジタル 教科書体 N-B" w:hAnsi="ＭＳ 明朝" w:hint="eastAsia"/>
          <w:color w:val="000000" w:themeColor="text1"/>
        </w:rPr>
        <w:t>背景の調査、</w:t>
      </w:r>
      <w:r w:rsidRPr="00795751">
        <w:rPr>
          <w:rFonts w:ascii="UD デジタル 教科書体 N-B" w:eastAsia="UD デジタル 教科書体 N-B" w:hAnsi="ＭＳ 明朝" w:hint="eastAsia"/>
          <w:color w:val="000000" w:themeColor="text1"/>
        </w:rPr>
        <w:t>指導方法の検討</w:t>
      </w:r>
      <w:r w:rsidR="005F2262" w:rsidRPr="00795751">
        <w:rPr>
          <w:rFonts w:ascii="UD デジタル 教科書体 N-B" w:eastAsia="UD デジタル 教科書体 N-B" w:hAnsi="ＭＳ 明朝" w:hint="eastAsia"/>
          <w:color w:val="000000" w:themeColor="text1"/>
        </w:rPr>
        <w:t>）</w:t>
      </w:r>
    </w:p>
    <w:p w:rsidR="005F2262" w:rsidRPr="00795751" w:rsidRDefault="00EC1EDF"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・生活指導部</w:t>
      </w:r>
      <w:r w:rsidR="00E477D8" w:rsidRPr="00795751">
        <w:rPr>
          <w:rFonts w:ascii="UD デジタル 教科書体 N-B" w:eastAsia="UD デジタル 教科書体 N-B" w:hAnsi="ＭＳ 明朝" w:hint="eastAsia"/>
          <w:color w:val="000000" w:themeColor="text1"/>
        </w:rPr>
        <w:t>による</w:t>
      </w:r>
      <w:r w:rsidR="005F2262" w:rsidRPr="00795751">
        <w:rPr>
          <w:rFonts w:ascii="UD デジタル 教科書体 N-B" w:eastAsia="UD デジタル 教科書体 N-B" w:hAnsi="ＭＳ 明朝" w:hint="eastAsia"/>
          <w:color w:val="000000" w:themeColor="text1"/>
        </w:rPr>
        <w:t>指導方針の確認（</w:t>
      </w:r>
      <w:r w:rsidR="002B7744" w:rsidRPr="00795751">
        <w:rPr>
          <w:rFonts w:ascii="UD デジタル 教科書体 N-B" w:eastAsia="UD デジタル 教科書体 N-B" w:hAnsi="ＭＳ 明朝" w:hint="eastAsia"/>
          <w:color w:val="000000" w:themeColor="text1"/>
        </w:rPr>
        <w:t>管理職・</w:t>
      </w:r>
      <w:r w:rsidR="005F2262" w:rsidRPr="00795751">
        <w:rPr>
          <w:rFonts w:ascii="UD デジタル 教科書体 N-B" w:eastAsia="UD デジタル 教科書体 N-B" w:hAnsi="ＭＳ 明朝" w:hint="eastAsia"/>
          <w:color w:val="000000" w:themeColor="text1"/>
        </w:rPr>
        <w:t>担任・学年・いじめ対策委員・生活指導主任）</w:t>
      </w:r>
    </w:p>
    <w:p w:rsidR="00E477D8" w:rsidRPr="00795751" w:rsidRDefault="00E477D8" w:rsidP="005F2262">
      <w:pPr>
        <w:ind w:leftChars="370" w:left="777"/>
        <w:jc w:val="right"/>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（経緯、経過の確認、今後の</w:t>
      </w:r>
      <w:r w:rsidR="005F2262" w:rsidRPr="00795751">
        <w:rPr>
          <w:rFonts w:ascii="UD デジタル 教科書体 N-B" w:eastAsia="UD デジタル 教科書体 N-B" w:hAnsi="ＭＳ 明朝" w:hint="eastAsia"/>
          <w:color w:val="000000" w:themeColor="text1"/>
        </w:rPr>
        <w:t>指導方針</w:t>
      </w:r>
      <w:r w:rsidRPr="00795751">
        <w:rPr>
          <w:rFonts w:ascii="UD デジタル 教科書体 N-B" w:eastAsia="UD デジタル 教科書体 N-B" w:hAnsi="ＭＳ 明朝" w:hint="eastAsia"/>
          <w:color w:val="000000" w:themeColor="text1"/>
        </w:rPr>
        <w:t>の確認</w:t>
      </w:r>
      <w:r w:rsidR="005F2262" w:rsidRPr="00795751">
        <w:rPr>
          <w:rFonts w:ascii="UD デジタル 教科書体 N-B" w:eastAsia="UD デジタル 教科書体 N-B" w:hAnsi="ＭＳ 明朝" w:hint="eastAsia"/>
          <w:color w:val="000000" w:themeColor="text1"/>
        </w:rPr>
        <w:t>と</w:t>
      </w:r>
      <w:r w:rsidR="002B7744" w:rsidRPr="00795751">
        <w:rPr>
          <w:rFonts w:ascii="UD デジタル 教科書体 N-B" w:eastAsia="UD デジタル 教科書体 N-B" w:hAnsi="ＭＳ 明朝" w:hint="eastAsia"/>
          <w:color w:val="000000" w:themeColor="text1"/>
        </w:rPr>
        <w:t>決定</w:t>
      </w:r>
      <w:r w:rsidR="005F2262" w:rsidRPr="00795751">
        <w:rPr>
          <w:rFonts w:ascii="UD デジタル 教科書体 N-B" w:eastAsia="UD デジタル 教科書体 N-B" w:hAnsi="ＭＳ 明朝" w:hint="eastAsia"/>
          <w:color w:val="000000" w:themeColor="text1"/>
        </w:rPr>
        <w:t>など</w:t>
      </w:r>
      <w:r w:rsidRPr="00795751">
        <w:rPr>
          <w:rFonts w:ascii="UD デジタル 教科書体 N-B" w:eastAsia="UD デジタル 教科書体 N-B" w:hAnsi="ＭＳ 明朝" w:hint="eastAsia"/>
          <w:color w:val="000000" w:themeColor="text1"/>
        </w:rPr>
        <w:t>）</w:t>
      </w:r>
    </w:p>
    <w:p w:rsidR="005F2262" w:rsidRPr="00795751" w:rsidRDefault="00694DD0"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E477D8" w:rsidRPr="00795751">
        <w:rPr>
          <w:rFonts w:ascii="UD デジタル 教科書体 N-B" w:eastAsia="UD デジタル 教科書体 N-B" w:hAnsi="ＭＳ 明朝" w:hint="eastAsia"/>
          <w:color w:val="000000" w:themeColor="text1"/>
        </w:rPr>
        <w:t>拡大いじめ対策委員会による指導の確認</w:t>
      </w:r>
    </w:p>
    <w:p w:rsidR="00E477D8" w:rsidRPr="00795751" w:rsidRDefault="00EC1EDF" w:rsidP="005F2262">
      <w:pPr>
        <w:ind w:leftChars="270" w:left="840" w:hangingChars="130" w:hanging="273"/>
        <w:jc w:val="right"/>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（管理職・担任・学年主任・生活指導主任・いじめ対策委員</w:t>
      </w:r>
      <w:r w:rsidR="005F2262" w:rsidRPr="00795751">
        <w:rPr>
          <w:rFonts w:ascii="UD デジタル 教科書体 N-B" w:eastAsia="UD デジタル 教科書体 N-B" w:hAnsi="ＭＳ 明朝" w:hint="eastAsia"/>
          <w:color w:val="000000" w:themeColor="text1"/>
        </w:rPr>
        <w:t>）</w:t>
      </w:r>
    </w:p>
    <w:p w:rsidR="00694DD0" w:rsidRPr="00795751" w:rsidRDefault="00E477D8" w:rsidP="005F2262">
      <w:pPr>
        <w:ind w:leftChars="370" w:left="777" w:firstLineChars="700" w:firstLine="1470"/>
        <w:jc w:val="right"/>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（指導の経過の確認と追加指導方法の検討・再発防止体制の確認）</w:t>
      </w:r>
    </w:p>
    <w:p w:rsidR="000F0BA4" w:rsidRPr="00795751" w:rsidRDefault="00351F2A" w:rsidP="000F0BA4">
      <w:pPr>
        <w:ind w:firstLineChars="200" w:firstLine="420"/>
        <w:rPr>
          <w:rFonts w:ascii="UD デジタル 教科書体 N-B" w:eastAsia="UD デジタル 教科書体 N-B"/>
          <w:color w:val="FF0000"/>
        </w:rPr>
      </w:pPr>
      <w:r w:rsidRPr="00795751">
        <w:rPr>
          <w:rFonts w:ascii="UD デジタル 教科書体 N-B" w:eastAsia="UD デジタル 教科書体 N-B" w:hint="eastAsia"/>
          <w:color w:val="FF0000"/>
        </w:rPr>
        <w:t>⑤　重大事態への対処</w:t>
      </w:r>
    </w:p>
    <w:p w:rsidR="000F0BA4" w:rsidRPr="00795751" w:rsidRDefault="000F0BA4" w:rsidP="000F0BA4">
      <w:pPr>
        <w:ind w:firstLineChars="270" w:firstLine="567"/>
        <w:rPr>
          <w:rFonts w:ascii="UD デジタル 教科書体 N-B" w:eastAsia="UD デジタル 教科書体 N-B"/>
          <w:color w:val="FF0000"/>
        </w:rPr>
      </w:pPr>
      <w:r w:rsidRPr="00795751">
        <w:rPr>
          <w:rFonts w:ascii="UD デジタル 教科書体 N-B" w:eastAsia="UD デジタル 教科書体 N-B" w:hint="eastAsia"/>
          <w:color w:val="FF0000"/>
        </w:rPr>
        <w:t>・課題解決に向けた保護者との面談。</w:t>
      </w:r>
    </w:p>
    <w:p w:rsidR="00351F2A" w:rsidRPr="00795751" w:rsidRDefault="003162A5" w:rsidP="00007C77">
      <w:pPr>
        <w:ind w:leftChars="270" w:left="840" w:hangingChars="130" w:hanging="273"/>
        <w:rPr>
          <w:rFonts w:ascii="UD デジタル 教科書体 N-B" w:eastAsia="UD デジタル 教科書体 N-B"/>
          <w:color w:val="FF0000"/>
        </w:rPr>
      </w:pPr>
      <w:r w:rsidRPr="00795751">
        <w:rPr>
          <w:rFonts w:ascii="UD デジタル 教科書体 N-B" w:eastAsia="UD デジタル 教科書体 N-B" w:hAnsi="ＭＳ 明朝" w:hint="eastAsia"/>
          <w:color w:val="FF0000"/>
        </w:rPr>
        <w:t>・継続的に行われる場合は、当該児童の出席停止（学校教育法第３５条による）</w:t>
      </w:r>
    </w:p>
    <w:p w:rsidR="00351F2A" w:rsidRPr="00795751" w:rsidRDefault="00351F2A"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⑥　インターネット上のいじめへの対処</w:t>
      </w:r>
    </w:p>
    <w:p w:rsidR="000F0BA4" w:rsidRPr="00795751" w:rsidRDefault="000F0BA4" w:rsidP="000F0BA4">
      <w:pPr>
        <w:ind w:leftChars="270" w:left="777" w:hangingChars="100" w:hanging="21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・「情報モラル教室」並びに「SNS東京ノート」を活用し、児童並びに保護者へいじめの防止にむけた啓発を行う。</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w:t>
      </w:r>
      <w:r w:rsidR="002B7744" w:rsidRPr="00795751">
        <w:rPr>
          <w:rFonts w:ascii="UD デジタル 教科書体 N-B" w:eastAsia="UD デジタル 教科書体 N-B" w:hAnsi="ＭＳ 明朝" w:hint="eastAsia"/>
          <w:color w:val="000000" w:themeColor="text1"/>
        </w:rPr>
        <w:t>通報を受けた</w:t>
      </w:r>
      <w:r w:rsidRPr="00795751">
        <w:rPr>
          <w:rFonts w:ascii="UD デジタル 教科書体 N-B" w:eastAsia="UD デジタル 教科書体 N-B" w:hAnsi="ＭＳ 明朝" w:hint="eastAsia"/>
          <w:color w:val="000000" w:themeColor="text1"/>
        </w:rPr>
        <w:t>インターネット上のサイトの実態を把握し、</w:t>
      </w:r>
      <w:r w:rsidR="002B7744" w:rsidRPr="00795751">
        <w:rPr>
          <w:rFonts w:ascii="UD デジタル 教科書体 N-B" w:eastAsia="UD デジタル 教科書体 N-B" w:hAnsi="ＭＳ 明朝" w:hint="eastAsia"/>
          <w:color w:val="000000" w:themeColor="text1"/>
        </w:rPr>
        <w:t>保護者に</w:t>
      </w:r>
      <w:r w:rsidRPr="00795751">
        <w:rPr>
          <w:rFonts w:ascii="UD デジタル 教科書体 N-B" w:eastAsia="UD デジタル 教科書体 N-B" w:hAnsi="ＭＳ 明朝" w:hint="eastAsia"/>
          <w:color w:val="000000" w:themeColor="text1"/>
        </w:rPr>
        <w:t>削除願いを行う</w:t>
      </w:r>
      <w:r w:rsidR="002B7744" w:rsidRPr="00795751">
        <w:rPr>
          <w:rFonts w:ascii="UD デジタル 教科書体 N-B" w:eastAsia="UD デジタル 教科書体 N-B" w:hAnsi="ＭＳ 明朝" w:hint="eastAsia"/>
          <w:color w:val="000000" w:themeColor="text1"/>
        </w:rPr>
        <w:t>よう指導する</w:t>
      </w:r>
      <w:r w:rsidRPr="00795751">
        <w:rPr>
          <w:rFonts w:ascii="UD デジタル 教科書体 N-B" w:eastAsia="UD デジタル 教科書体 N-B" w:hAnsi="ＭＳ 明朝" w:hint="eastAsia"/>
          <w:color w:val="000000" w:themeColor="text1"/>
        </w:rPr>
        <w:t>。</w:t>
      </w:r>
    </w:p>
    <w:p w:rsidR="00351F2A" w:rsidRPr="00795751" w:rsidRDefault="00351F2A" w:rsidP="00576F39">
      <w:pPr>
        <w:ind w:firstLineChars="200" w:firstLine="420"/>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lastRenderedPageBreak/>
        <w:t>⑦　校（園）種間および関係機関との一層の連携</w:t>
      </w:r>
    </w:p>
    <w:p w:rsidR="00AB223E"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・卒業（園）時等における的確な情報伝達、情報連携の継続。</w:t>
      </w:r>
    </w:p>
    <w:p w:rsidR="00351F2A" w:rsidRPr="00795751" w:rsidRDefault="00351F2A">
      <w:pPr>
        <w:rPr>
          <w:rFonts w:ascii="UD デジタル 教科書体 N-B" w:eastAsia="UD デジタル 教科書体 N-B"/>
          <w:color w:val="000000" w:themeColor="text1"/>
        </w:rPr>
      </w:pPr>
      <w:r w:rsidRPr="00795751">
        <w:rPr>
          <w:rFonts w:ascii="UD デジタル 教科書体 N-B" w:eastAsia="UD デジタル 教科書体 N-B" w:hint="eastAsia"/>
          <w:color w:val="000000" w:themeColor="text1"/>
        </w:rPr>
        <w:t>（５）</w:t>
      </w:r>
      <w:r w:rsidRPr="00795751">
        <w:rPr>
          <w:rFonts w:ascii="UD デジタル 教科書体 N-B" w:eastAsia="UD デジタル 教科書体 N-B" w:hint="eastAsia"/>
          <w:b/>
          <w:color w:val="000000" w:themeColor="text1"/>
        </w:rPr>
        <w:t>学校におけるいじめの防止等の取組の点検</w:t>
      </w:r>
    </w:p>
    <w:p w:rsidR="003162A5" w:rsidRPr="00795751" w:rsidRDefault="003162A5" w:rsidP="00007C77">
      <w:pPr>
        <w:ind w:leftChars="270" w:left="840" w:hangingChars="130" w:hanging="273"/>
        <w:rPr>
          <w:rFonts w:ascii="UD デジタル 教科書体 N-B" w:eastAsia="UD デジタル 教科書体 N-B" w:hAnsi="ＭＳ 明朝"/>
          <w:color w:val="000000" w:themeColor="text1"/>
        </w:rPr>
      </w:pPr>
      <w:r w:rsidRPr="00795751">
        <w:rPr>
          <w:rFonts w:ascii="UD デジタル 教科書体 N-B" w:eastAsia="UD デジタル 教科書体 N-B" w:hAnsi="ＭＳ 明朝" w:hint="eastAsia"/>
          <w:color w:val="000000" w:themeColor="text1"/>
        </w:rPr>
        <w:t>・学校評価（保護者</w:t>
      </w:r>
      <w:r w:rsidR="00AE52AE" w:rsidRPr="00795751">
        <w:rPr>
          <w:rFonts w:ascii="UD デジタル 教科書体 N-B" w:eastAsia="UD デジタル 教科書体 N-B" w:hAnsi="ＭＳ 明朝" w:hint="eastAsia"/>
          <w:color w:val="000000" w:themeColor="text1"/>
        </w:rPr>
        <w:t>、教職員</w:t>
      </w:r>
      <w:r w:rsidRPr="00795751">
        <w:rPr>
          <w:rFonts w:ascii="UD デジタル 教科書体 N-B" w:eastAsia="UD デジタル 教科書体 N-B" w:hAnsi="ＭＳ 明朝" w:hint="eastAsia"/>
          <w:color w:val="000000" w:themeColor="text1"/>
        </w:rPr>
        <w:t>及び児童）による改善。</w:t>
      </w:r>
    </w:p>
    <w:p w:rsidR="003162A5" w:rsidRPr="00795751" w:rsidRDefault="003162A5" w:rsidP="00007C77">
      <w:pPr>
        <w:ind w:leftChars="270" w:left="840" w:hangingChars="130" w:hanging="273"/>
        <w:rPr>
          <w:rFonts w:ascii="UD デジタル 教科書体 N-B" w:eastAsia="UD デジタル 教科書体 N-B" w:hAnsi="ＭＳ 明朝"/>
          <w:color w:val="FF0000"/>
        </w:rPr>
      </w:pPr>
      <w:r w:rsidRPr="00795751">
        <w:rPr>
          <w:rFonts w:ascii="UD デジタル 教科書体 N-B" w:eastAsia="UD デジタル 教科書体 N-B" w:hAnsi="ＭＳ 明朝" w:hint="eastAsia"/>
          <w:color w:val="FF0000"/>
        </w:rPr>
        <w:t>・毎週の生活指導</w:t>
      </w:r>
      <w:r w:rsidR="000F0BA4" w:rsidRPr="00795751">
        <w:rPr>
          <w:rFonts w:ascii="UD デジタル 教科書体 N-B" w:eastAsia="UD デジタル 教科書体 N-B" w:hAnsi="ＭＳ 明朝" w:hint="eastAsia"/>
          <w:color w:val="FF0000"/>
        </w:rPr>
        <w:t>夕</w:t>
      </w:r>
      <w:r w:rsidRPr="00795751">
        <w:rPr>
          <w:rFonts w:ascii="UD デジタル 教科書体 N-B" w:eastAsia="UD デジタル 教科書体 N-B" w:hAnsi="ＭＳ 明朝" w:hint="eastAsia"/>
          <w:color w:val="FF0000"/>
        </w:rPr>
        <w:t>会での各学年の児童の様子を報告。</w:t>
      </w:r>
    </w:p>
    <w:p w:rsidR="00351F2A" w:rsidRPr="00795751" w:rsidRDefault="003162A5" w:rsidP="00007C77">
      <w:pPr>
        <w:ind w:leftChars="270" w:left="840" w:hangingChars="130" w:hanging="273"/>
        <w:rPr>
          <w:rFonts w:ascii="UD デジタル 教科書体 N-B" w:eastAsia="UD デジタル 教科書体 N-B"/>
          <w:color w:val="000000" w:themeColor="text1"/>
        </w:rPr>
      </w:pPr>
      <w:r w:rsidRPr="00795751">
        <w:rPr>
          <w:rFonts w:ascii="UD デジタル 教科書体 N-B" w:eastAsia="UD デジタル 教科書体 N-B" w:hAnsi="ＭＳ 明朝" w:hint="eastAsia"/>
          <w:color w:val="000000" w:themeColor="text1"/>
        </w:rPr>
        <w:t>・</w:t>
      </w:r>
      <w:r w:rsidR="00E64773" w:rsidRPr="00795751">
        <w:rPr>
          <w:rFonts w:ascii="UD デジタル 教科書体 N-B" w:eastAsia="UD デジタル 教科書体 N-B" w:hAnsi="ＭＳ 明朝" w:hint="eastAsia"/>
          <w:color w:val="000000" w:themeColor="text1"/>
        </w:rPr>
        <w:t>「いじめアンケート」</w:t>
      </w:r>
      <w:r w:rsidRPr="00795751">
        <w:rPr>
          <w:rFonts w:ascii="UD デジタル 教科書体 N-B" w:eastAsia="UD デジタル 教科書体 N-B" w:hAnsi="ＭＳ 明朝" w:hint="eastAsia"/>
          <w:color w:val="000000" w:themeColor="text1"/>
        </w:rPr>
        <w:t>の集計及び報告。</w:t>
      </w:r>
    </w:p>
    <w:sectPr w:rsidR="00351F2A" w:rsidRPr="00795751" w:rsidSect="00BF6E0C">
      <w:footerReference w:type="default" r:id="rId6"/>
      <w:pgSz w:w="11906" w:h="16838" w:code="9"/>
      <w:pgMar w:top="851" w:right="1077" w:bottom="851" w:left="1077" w:header="851" w:footer="510" w:gutter="0"/>
      <w:pgNumType w:fmt="decimalFullWidt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C9" w:rsidRDefault="006E25C9" w:rsidP="006E25C9">
      <w:r>
        <w:separator/>
      </w:r>
    </w:p>
  </w:endnote>
  <w:endnote w:type="continuationSeparator" w:id="0">
    <w:p w:rsidR="006E25C9" w:rsidRDefault="006E25C9" w:rsidP="006E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C9" w:rsidRDefault="006E25C9" w:rsidP="006E25C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C9" w:rsidRDefault="006E25C9" w:rsidP="006E25C9">
      <w:r>
        <w:separator/>
      </w:r>
    </w:p>
  </w:footnote>
  <w:footnote w:type="continuationSeparator" w:id="0">
    <w:p w:rsidR="006E25C9" w:rsidRDefault="006E25C9" w:rsidP="006E2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95"/>
    <w:rsid w:val="00007C77"/>
    <w:rsid w:val="000B603E"/>
    <w:rsid w:val="000C219E"/>
    <w:rsid w:val="000F0BA4"/>
    <w:rsid w:val="0015268D"/>
    <w:rsid w:val="00165C33"/>
    <w:rsid w:val="001B21D2"/>
    <w:rsid w:val="00234AF3"/>
    <w:rsid w:val="00251895"/>
    <w:rsid w:val="00291CCE"/>
    <w:rsid w:val="0029712A"/>
    <w:rsid w:val="002A2F45"/>
    <w:rsid w:val="002B06C7"/>
    <w:rsid w:val="002B7744"/>
    <w:rsid w:val="002C1B43"/>
    <w:rsid w:val="002E08EC"/>
    <w:rsid w:val="00305EB0"/>
    <w:rsid w:val="003162A5"/>
    <w:rsid w:val="00334BAB"/>
    <w:rsid w:val="003369C8"/>
    <w:rsid w:val="00345F73"/>
    <w:rsid w:val="00351F2A"/>
    <w:rsid w:val="004575DD"/>
    <w:rsid w:val="00483836"/>
    <w:rsid w:val="00496219"/>
    <w:rsid w:val="004A700D"/>
    <w:rsid w:val="004D006B"/>
    <w:rsid w:val="004D265A"/>
    <w:rsid w:val="00576F39"/>
    <w:rsid w:val="005E2D3A"/>
    <w:rsid w:val="005F2262"/>
    <w:rsid w:val="00621881"/>
    <w:rsid w:val="00694DD0"/>
    <w:rsid w:val="006E25C9"/>
    <w:rsid w:val="006E3743"/>
    <w:rsid w:val="006E49BE"/>
    <w:rsid w:val="00706C35"/>
    <w:rsid w:val="007102D0"/>
    <w:rsid w:val="00741B14"/>
    <w:rsid w:val="007546A3"/>
    <w:rsid w:val="00786B1B"/>
    <w:rsid w:val="00795751"/>
    <w:rsid w:val="007E5E57"/>
    <w:rsid w:val="008357A4"/>
    <w:rsid w:val="008A42B8"/>
    <w:rsid w:val="008E3933"/>
    <w:rsid w:val="008F58B5"/>
    <w:rsid w:val="008F6187"/>
    <w:rsid w:val="00963087"/>
    <w:rsid w:val="00987D30"/>
    <w:rsid w:val="00991BA9"/>
    <w:rsid w:val="00A02CB0"/>
    <w:rsid w:val="00A31C28"/>
    <w:rsid w:val="00A43A81"/>
    <w:rsid w:val="00A86F0F"/>
    <w:rsid w:val="00AB223E"/>
    <w:rsid w:val="00AC19E0"/>
    <w:rsid w:val="00AC599A"/>
    <w:rsid w:val="00AD74B4"/>
    <w:rsid w:val="00AE52AE"/>
    <w:rsid w:val="00B5516F"/>
    <w:rsid w:val="00B76741"/>
    <w:rsid w:val="00B90E11"/>
    <w:rsid w:val="00BF6E0C"/>
    <w:rsid w:val="00C11FC5"/>
    <w:rsid w:val="00C665FB"/>
    <w:rsid w:val="00C70052"/>
    <w:rsid w:val="00C93BE8"/>
    <w:rsid w:val="00CA472C"/>
    <w:rsid w:val="00CD2B6E"/>
    <w:rsid w:val="00D01FC6"/>
    <w:rsid w:val="00D03785"/>
    <w:rsid w:val="00DB2B21"/>
    <w:rsid w:val="00DC44A6"/>
    <w:rsid w:val="00DE36DD"/>
    <w:rsid w:val="00E02419"/>
    <w:rsid w:val="00E0682E"/>
    <w:rsid w:val="00E463CA"/>
    <w:rsid w:val="00E472AB"/>
    <w:rsid w:val="00E477D8"/>
    <w:rsid w:val="00E502E0"/>
    <w:rsid w:val="00E64773"/>
    <w:rsid w:val="00E90FA1"/>
    <w:rsid w:val="00EC1EDF"/>
    <w:rsid w:val="00EF47DD"/>
    <w:rsid w:val="00F54894"/>
    <w:rsid w:val="00F818CC"/>
    <w:rsid w:val="00F86AE2"/>
    <w:rsid w:val="00FD5501"/>
    <w:rsid w:val="00FE3221"/>
    <w:rsid w:val="00FE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7F1873"/>
  <w15:docId w15:val="{D90D8F09-A934-4831-B8E3-7C167856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5C9"/>
    <w:pPr>
      <w:tabs>
        <w:tab w:val="center" w:pos="4252"/>
        <w:tab w:val="right" w:pos="8504"/>
      </w:tabs>
      <w:snapToGrid w:val="0"/>
    </w:pPr>
  </w:style>
  <w:style w:type="character" w:customStyle="1" w:styleId="a4">
    <w:name w:val="ヘッダー (文字)"/>
    <w:basedOn w:val="a0"/>
    <w:link w:val="a3"/>
    <w:uiPriority w:val="99"/>
    <w:rsid w:val="006E25C9"/>
  </w:style>
  <w:style w:type="paragraph" w:styleId="a5">
    <w:name w:val="footer"/>
    <w:basedOn w:val="a"/>
    <w:link w:val="a6"/>
    <w:uiPriority w:val="99"/>
    <w:unhideWhenUsed/>
    <w:rsid w:val="006E25C9"/>
    <w:pPr>
      <w:tabs>
        <w:tab w:val="center" w:pos="4252"/>
        <w:tab w:val="right" w:pos="8504"/>
      </w:tabs>
      <w:snapToGrid w:val="0"/>
    </w:pPr>
  </w:style>
  <w:style w:type="character" w:customStyle="1" w:styleId="a6">
    <w:name w:val="フッター (文字)"/>
    <w:basedOn w:val="a0"/>
    <w:link w:val="a5"/>
    <w:uiPriority w:val="99"/>
    <w:rsid w:val="006E25C9"/>
  </w:style>
  <w:style w:type="paragraph" w:styleId="a7">
    <w:name w:val="Balloon Text"/>
    <w:basedOn w:val="a"/>
    <w:link w:val="a8"/>
    <w:uiPriority w:val="99"/>
    <w:semiHidden/>
    <w:unhideWhenUsed/>
    <w:rsid w:val="00345F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559</Words>
  <Characters>3187</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 abe</dc:creator>
  <cp:lastModifiedBy>廣幡　繭子（校務）</cp:lastModifiedBy>
  <cp:revision>2</cp:revision>
  <cp:lastPrinted>2023-05-12T07:31:00Z</cp:lastPrinted>
  <dcterms:created xsi:type="dcterms:W3CDTF">2024-04-05T04:10:00Z</dcterms:created>
  <dcterms:modified xsi:type="dcterms:W3CDTF">2024-04-05T04:10:00Z</dcterms:modified>
</cp:coreProperties>
</file>