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591" w:rsidRPr="00AB383C" w:rsidRDefault="00726340" w:rsidP="00726340">
      <w:pPr>
        <w:jc w:val="center"/>
        <w:rPr>
          <w:sz w:val="32"/>
        </w:rPr>
      </w:pPr>
      <w:r w:rsidRPr="00AB383C">
        <w:rPr>
          <w:rFonts w:hint="eastAsia"/>
          <w:sz w:val="32"/>
        </w:rPr>
        <w:t>平成３０年度　授業改善全体計画</w:t>
      </w:r>
    </w:p>
    <w:p w:rsidR="00726340" w:rsidRPr="00AB383C" w:rsidRDefault="001C2DC2" w:rsidP="00726340">
      <w:pPr>
        <w:jc w:val="right"/>
      </w:pPr>
      <w:r>
        <w:rPr>
          <w:rFonts w:hint="eastAsia"/>
          <w:noProof/>
          <w:sz w:val="28"/>
        </w:rPr>
        <mc:AlternateContent>
          <mc:Choice Requires="wps">
            <w:drawing>
              <wp:anchor distT="0" distB="0" distL="114300" distR="114300" simplePos="0" relativeHeight="251660288" behindDoc="0" locked="0" layoutInCell="1" allowOverlap="1" wp14:anchorId="09CEB8B1" wp14:editId="5A901B71">
                <wp:simplePos x="0" y="0"/>
                <wp:positionH relativeFrom="column">
                  <wp:posOffset>-222526</wp:posOffset>
                </wp:positionH>
                <wp:positionV relativeFrom="paragraph">
                  <wp:posOffset>19464</wp:posOffset>
                </wp:positionV>
                <wp:extent cx="3234690" cy="9716494"/>
                <wp:effectExtent l="0" t="0" r="22860" b="18415"/>
                <wp:wrapNone/>
                <wp:docPr id="2" name="正方形/長方形 2"/>
                <wp:cNvGraphicFramePr/>
                <a:graphic xmlns:a="http://schemas.openxmlformats.org/drawingml/2006/main">
                  <a:graphicData uri="http://schemas.microsoft.com/office/word/2010/wordprocessingShape">
                    <wps:wsp>
                      <wps:cNvSpPr/>
                      <wps:spPr>
                        <a:xfrm>
                          <a:off x="0" y="0"/>
                          <a:ext cx="3234690" cy="9716494"/>
                        </a:xfrm>
                        <a:prstGeom prst="rect">
                          <a:avLst/>
                        </a:prstGeom>
                        <a:ln w="9525"/>
                      </wps:spPr>
                      <wps:style>
                        <a:lnRef idx="2">
                          <a:schemeClr val="dk1"/>
                        </a:lnRef>
                        <a:fillRef idx="1">
                          <a:schemeClr val="lt1"/>
                        </a:fillRef>
                        <a:effectRef idx="0">
                          <a:schemeClr val="dk1"/>
                        </a:effectRef>
                        <a:fontRef idx="minor">
                          <a:schemeClr val="dk1"/>
                        </a:fontRef>
                      </wps:style>
                      <wps:txbx>
                        <w:txbxContent>
                          <w:p w:rsidR="004E1FF2" w:rsidRPr="00AB383C" w:rsidRDefault="004E1FF2" w:rsidP="004E1FF2">
                            <w:pPr>
                              <w:jc w:val="center"/>
                              <w:rPr>
                                <w:sz w:val="22"/>
                              </w:rPr>
                            </w:pPr>
                            <w:r w:rsidRPr="00AB383C">
                              <w:rPr>
                                <w:rFonts w:hint="eastAsia"/>
                                <w:sz w:val="22"/>
                              </w:rPr>
                              <w:t>各教科等の指導の重点</w:t>
                            </w:r>
                          </w:p>
                          <w:p w:rsidR="004E1FF2" w:rsidRPr="001C2DC2" w:rsidRDefault="004E1FF2" w:rsidP="004E1FF2">
                            <w:pPr>
                              <w:jc w:val="left"/>
                              <w:rPr>
                                <w:sz w:val="14"/>
                                <w:szCs w:val="12"/>
                              </w:rPr>
                            </w:pPr>
                            <w:r w:rsidRPr="00180BEB">
                              <w:rPr>
                                <w:rFonts w:hint="eastAsia"/>
                                <w:sz w:val="18"/>
                                <w:szCs w:val="12"/>
                              </w:rPr>
                              <w:t>＜国語＞</w:t>
                            </w:r>
                            <w:r w:rsidR="00FA736B" w:rsidRPr="001C2DC2">
                              <w:rPr>
                                <w:rFonts w:hint="eastAsia"/>
                                <w:sz w:val="14"/>
                                <w:szCs w:val="12"/>
                              </w:rPr>
                              <w:t>理解したり表現したりするために必要な語句を身に付け、話や文章の中で使うことを通して、語感を磨き語彙を豊かにする指導の充実を図る。</w:t>
                            </w:r>
                            <w:r w:rsidRPr="001C2DC2">
                              <w:rPr>
                                <w:rFonts w:hint="eastAsia"/>
                                <w:sz w:val="14"/>
                                <w:szCs w:val="12"/>
                              </w:rPr>
                              <w:t>伝統的な言語文化や古典を取り上げ親しむようにし、継承して新たな創造へとつなげるようにする。</w:t>
                            </w:r>
                          </w:p>
                          <w:p w:rsidR="004E1FF2" w:rsidRPr="001C2DC2" w:rsidRDefault="004E1FF2" w:rsidP="004E1FF2">
                            <w:pPr>
                              <w:jc w:val="left"/>
                              <w:rPr>
                                <w:sz w:val="12"/>
                                <w:szCs w:val="12"/>
                              </w:rPr>
                            </w:pPr>
                          </w:p>
                          <w:p w:rsidR="004E1FF2" w:rsidRPr="001C2DC2" w:rsidRDefault="004E1FF2" w:rsidP="004E1FF2">
                            <w:pPr>
                              <w:jc w:val="left"/>
                              <w:rPr>
                                <w:sz w:val="14"/>
                                <w:szCs w:val="12"/>
                              </w:rPr>
                            </w:pPr>
                            <w:r w:rsidRPr="001C2DC2">
                              <w:rPr>
                                <w:rFonts w:hint="eastAsia"/>
                                <w:sz w:val="18"/>
                                <w:szCs w:val="12"/>
                              </w:rPr>
                              <w:t>＜社会＞</w:t>
                            </w:r>
                            <w:r w:rsidR="00EE2ED0" w:rsidRPr="001C2DC2">
                              <w:rPr>
                                <w:rFonts w:hint="eastAsia"/>
                                <w:sz w:val="14"/>
                                <w:szCs w:val="14"/>
                              </w:rPr>
                              <w:t>課題を追求したり、解決したりする活動を通して、</w:t>
                            </w:r>
                            <w:r w:rsidR="00E52903" w:rsidRPr="001C2DC2">
                              <w:rPr>
                                <w:rFonts w:hint="eastAsia"/>
                                <w:sz w:val="14"/>
                                <w:szCs w:val="14"/>
                              </w:rPr>
                              <w:t>グローバルな視点から</w:t>
                            </w:r>
                            <w:r w:rsidRPr="001C2DC2">
                              <w:rPr>
                                <w:rFonts w:hint="eastAsia"/>
                                <w:sz w:val="14"/>
                                <w:szCs w:val="12"/>
                              </w:rPr>
                              <w:t>自分たちが住んでいる地域</w:t>
                            </w:r>
                            <w:r w:rsidR="00EE2ED0" w:rsidRPr="001C2DC2">
                              <w:rPr>
                                <w:rFonts w:hint="eastAsia"/>
                                <w:sz w:val="14"/>
                                <w:szCs w:val="12"/>
                              </w:rPr>
                              <w:t>や国につ</w:t>
                            </w:r>
                            <w:r w:rsidR="00E52903" w:rsidRPr="001C2DC2">
                              <w:rPr>
                                <w:rFonts w:hint="eastAsia"/>
                                <w:sz w:val="14"/>
                                <w:szCs w:val="12"/>
                              </w:rPr>
                              <w:t>いて</w:t>
                            </w:r>
                            <w:r w:rsidRPr="001C2DC2">
                              <w:rPr>
                                <w:rFonts w:hint="eastAsia"/>
                                <w:sz w:val="14"/>
                                <w:szCs w:val="12"/>
                              </w:rPr>
                              <w:t>興味をもたせる。資料を基に調べたことをまとめ、分かったこと、考えたことを表現できるようにする。</w:t>
                            </w:r>
                          </w:p>
                          <w:p w:rsidR="004E1FF2" w:rsidRPr="001C2DC2" w:rsidRDefault="004E1FF2" w:rsidP="004E1FF2">
                            <w:pPr>
                              <w:jc w:val="left"/>
                              <w:rPr>
                                <w:sz w:val="12"/>
                                <w:szCs w:val="12"/>
                              </w:rPr>
                            </w:pPr>
                          </w:p>
                          <w:p w:rsidR="004E1FF2" w:rsidRPr="001C2DC2" w:rsidRDefault="004E1FF2" w:rsidP="004E1FF2">
                            <w:pPr>
                              <w:jc w:val="left"/>
                              <w:rPr>
                                <w:sz w:val="14"/>
                                <w:szCs w:val="12"/>
                              </w:rPr>
                            </w:pPr>
                            <w:r w:rsidRPr="001C2DC2">
                              <w:rPr>
                                <w:rFonts w:hint="eastAsia"/>
                                <w:sz w:val="18"/>
                                <w:szCs w:val="12"/>
                              </w:rPr>
                              <w:t>＜算数＞</w:t>
                            </w:r>
                            <w:r w:rsidR="00854BF1" w:rsidRPr="001C2DC2">
                              <w:rPr>
                                <w:rFonts w:hint="eastAsia"/>
                                <w:sz w:val="14"/>
                                <w:szCs w:val="12"/>
                              </w:rPr>
                              <w:t>児童の実態に合わせた習熟度別指導を有効に活用し、児童が数学的な見方・考え方を働かせることができる授業展開をすることで、数学的に考える資質・能力を伸ばす。</w:t>
                            </w:r>
                          </w:p>
                          <w:p w:rsidR="004E1FF2" w:rsidRPr="001C2DC2" w:rsidRDefault="004E1FF2" w:rsidP="004E1FF2">
                            <w:pPr>
                              <w:jc w:val="left"/>
                              <w:rPr>
                                <w:sz w:val="12"/>
                                <w:szCs w:val="12"/>
                              </w:rPr>
                            </w:pPr>
                          </w:p>
                          <w:p w:rsidR="004E1FF2" w:rsidRPr="001C2DC2" w:rsidRDefault="004E1FF2" w:rsidP="004E1FF2">
                            <w:pPr>
                              <w:jc w:val="left"/>
                              <w:rPr>
                                <w:sz w:val="14"/>
                                <w:szCs w:val="12"/>
                              </w:rPr>
                            </w:pPr>
                            <w:r w:rsidRPr="001C2DC2">
                              <w:rPr>
                                <w:rFonts w:hint="eastAsia"/>
                                <w:sz w:val="18"/>
                                <w:szCs w:val="12"/>
                              </w:rPr>
                              <w:t>＜理科＞</w:t>
                            </w:r>
                            <w:r w:rsidR="00BC35C0" w:rsidRPr="001C2DC2">
                              <w:rPr>
                                <w:rFonts w:hint="eastAsia"/>
                                <w:sz w:val="14"/>
                                <w:szCs w:val="12"/>
                              </w:rPr>
                              <w:t>自然に親しみ、見通しをもって観</w:t>
                            </w:r>
                            <w:r w:rsidRPr="001C2DC2">
                              <w:rPr>
                                <w:rFonts w:hint="eastAsia"/>
                                <w:sz w:val="14"/>
                                <w:szCs w:val="12"/>
                              </w:rPr>
                              <w:t>察実験</w:t>
                            </w:r>
                            <w:r w:rsidR="00BC35C0" w:rsidRPr="001C2DC2">
                              <w:rPr>
                                <w:rFonts w:hint="eastAsia"/>
                                <w:sz w:val="14"/>
                                <w:szCs w:val="12"/>
                              </w:rPr>
                              <w:t>などを行うことで問題解決の能力と</w:t>
                            </w:r>
                            <w:r w:rsidRPr="001C2DC2">
                              <w:rPr>
                                <w:rFonts w:hint="eastAsia"/>
                                <w:sz w:val="14"/>
                                <w:szCs w:val="12"/>
                              </w:rPr>
                              <w:t>自然を愛する心情を育て、自然の事物・現象についての実感を伴った理解を図り、科学的な見方や考え方を育てる。</w:t>
                            </w:r>
                          </w:p>
                          <w:p w:rsidR="004E1FF2" w:rsidRPr="001C2DC2" w:rsidRDefault="004E1FF2" w:rsidP="004E1FF2">
                            <w:pPr>
                              <w:jc w:val="left"/>
                              <w:rPr>
                                <w:sz w:val="12"/>
                                <w:szCs w:val="12"/>
                              </w:rPr>
                            </w:pPr>
                          </w:p>
                          <w:p w:rsidR="004E1FF2" w:rsidRPr="001C2DC2" w:rsidRDefault="004E1FF2" w:rsidP="004E1FF2">
                            <w:pPr>
                              <w:jc w:val="left"/>
                              <w:rPr>
                                <w:sz w:val="14"/>
                                <w:szCs w:val="12"/>
                              </w:rPr>
                            </w:pPr>
                            <w:r w:rsidRPr="001C2DC2">
                              <w:rPr>
                                <w:rFonts w:hint="eastAsia"/>
                                <w:sz w:val="18"/>
                                <w:szCs w:val="12"/>
                              </w:rPr>
                              <w:t>＜生活＞</w:t>
                            </w:r>
                            <w:r w:rsidRPr="001C2DC2">
                              <w:rPr>
                                <w:rFonts w:hint="eastAsia"/>
                                <w:sz w:val="14"/>
                                <w:szCs w:val="12"/>
                              </w:rPr>
                              <w:t>具体的な活動や体験</w:t>
                            </w:r>
                            <w:r w:rsidR="003F7948" w:rsidRPr="001C2DC2">
                              <w:rPr>
                                <w:rFonts w:hint="eastAsia"/>
                                <w:sz w:val="14"/>
                                <w:szCs w:val="12"/>
                              </w:rPr>
                              <w:t>を通して</w:t>
                            </w:r>
                            <w:r w:rsidRPr="001C2DC2">
                              <w:rPr>
                                <w:rFonts w:hint="eastAsia"/>
                                <w:sz w:val="14"/>
                                <w:szCs w:val="12"/>
                              </w:rPr>
                              <w:t>、</w:t>
                            </w:r>
                            <w:r w:rsidR="003F7948" w:rsidRPr="001C2DC2">
                              <w:rPr>
                                <w:rFonts w:hint="eastAsia"/>
                                <w:sz w:val="14"/>
                                <w:szCs w:val="12"/>
                              </w:rPr>
                              <w:t>「身近な生活に関わる見方・考え方」を生かし、自立し生活を豊かにしていくための資質・能力を育成する</w:t>
                            </w:r>
                            <w:r w:rsidRPr="001C2DC2">
                              <w:rPr>
                                <w:rFonts w:hint="eastAsia"/>
                                <w:sz w:val="14"/>
                                <w:szCs w:val="12"/>
                              </w:rPr>
                              <w:t>。</w:t>
                            </w:r>
                          </w:p>
                          <w:p w:rsidR="004E1FF2" w:rsidRPr="001C2DC2" w:rsidRDefault="004E1FF2" w:rsidP="004E1FF2">
                            <w:pPr>
                              <w:jc w:val="left"/>
                              <w:rPr>
                                <w:sz w:val="12"/>
                                <w:szCs w:val="12"/>
                              </w:rPr>
                            </w:pPr>
                          </w:p>
                          <w:p w:rsidR="004E1FF2" w:rsidRPr="001C2DC2" w:rsidRDefault="004E1FF2" w:rsidP="004E1FF2">
                            <w:pPr>
                              <w:jc w:val="left"/>
                              <w:rPr>
                                <w:sz w:val="14"/>
                                <w:szCs w:val="12"/>
                              </w:rPr>
                            </w:pPr>
                            <w:r w:rsidRPr="001C2DC2">
                              <w:rPr>
                                <w:rFonts w:hint="eastAsia"/>
                                <w:sz w:val="18"/>
                                <w:szCs w:val="12"/>
                              </w:rPr>
                              <w:t>＜音楽＞</w:t>
                            </w:r>
                            <w:r w:rsidRPr="001C2DC2">
                              <w:rPr>
                                <w:rFonts w:hint="eastAsia"/>
                                <w:sz w:val="14"/>
                                <w:szCs w:val="12"/>
                              </w:rPr>
                              <w:t>音楽的で豊かな感受や表現の基礎的な能力を育て、その定着と個に応じた指導の充実を図る。</w:t>
                            </w:r>
                          </w:p>
                          <w:p w:rsidR="004E1FF2" w:rsidRPr="001C2DC2" w:rsidRDefault="004E1FF2" w:rsidP="004E1FF2">
                            <w:pPr>
                              <w:jc w:val="center"/>
                            </w:pPr>
                          </w:p>
                          <w:p w:rsidR="004E1FF2" w:rsidRPr="001C2DC2" w:rsidRDefault="004E1FF2" w:rsidP="004E1FF2">
                            <w:pPr>
                              <w:jc w:val="left"/>
                              <w:rPr>
                                <w:sz w:val="14"/>
                                <w:szCs w:val="12"/>
                              </w:rPr>
                            </w:pPr>
                            <w:r w:rsidRPr="001C2DC2">
                              <w:rPr>
                                <w:rFonts w:hint="eastAsia"/>
                                <w:sz w:val="18"/>
                                <w:szCs w:val="12"/>
                              </w:rPr>
                              <w:t>＜図画工作＞</w:t>
                            </w:r>
                            <w:r w:rsidRPr="001C2DC2">
                              <w:rPr>
                                <w:rFonts w:hint="eastAsia"/>
                                <w:sz w:val="14"/>
                                <w:szCs w:val="12"/>
                              </w:rPr>
                              <w:t>感性を働かせ、造形的な創作活動の基礎を培い豊かな情操を養う。</w:t>
                            </w:r>
                          </w:p>
                          <w:p w:rsidR="004E1FF2" w:rsidRPr="001C2DC2" w:rsidRDefault="004E1FF2" w:rsidP="004E1FF2">
                            <w:pPr>
                              <w:jc w:val="left"/>
                              <w:rPr>
                                <w:sz w:val="12"/>
                                <w:szCs w:val="12"/>
                              </w:rPr>
                            </w:pPr>
                          </w:p>
                          <w:p w:rsidR="004E1FF2" w:rsidRPr="001C2DC2" w:rsidRDefault="004E1FF2" w:rsidP="004E1FF2">
                            <w:pPr>
                              <w:jc w:val="left"/>
                              <w:rPr>
                                <w:sz w:val="14"/>
                                <w:szCs w:val="12"/>
                              </w:rPr>
                            </w:pPr>
                            <w:r w:rsidRPr="001C2DC2">
                              <w:rPr>
                                <w:rFonts w:hint="eastAsia"/>
                                <w:sz w:val="18"/>
                                <w:szCs w:val="12"/>
                              </w:rPr>
                              <w:t>＜家庭＞</w:t>
                            </w:r>
                            <w:r w:rsidR="002443AF" w:rsidRPr="001C2DC2">
                              <w:rPr>
                                <w:rFonts w:hint="eastAsia"/>
                                <w:sz w:val="14"/>
                                <w:szCs w:val="12"/>
                              </w:rPr>
                              <w:t>日常</w:t>
                            </w:r>
                            <w:r w:rsidR="001823BB" w:rsidRPr="001C2DC2">
                              <w:rPr>
                                <w:rFonts w:hint="eastAsia"/>
                                <w:sz w:val="14"/>
                                <w:szCs w:val="12"/>
                              </w:rPr>
                              <w:t>生活</w:t>
                            </w:r>
                            <w:r w:rsidR="002443AF" w:rsidRPr="001C2DC2">
                              <w:rPr>
                                <w:rFonts w:hint="eastAsia"/>
                                <w:sz w:val="14"/>
                                <w:szCs w:val="12"/>
                              </w:rPr>
                              <w:t>に必要な基礎的</w:t>
                            </w:r>
                            <w:r w:rsidRPr="001C2DC2">
                              <w:rPr>
                                <w:rFonts w:hint="eastAsia"/>
                                <w:sz w:val="14"/>
                                <w:szCs w:val="12"/>
                              </w:rPr>
                              <w:t>な</w:t>
                            </w:r>
                            <w:r w:rsidR="002443AF" w:rsidRPr="001C2DC2">
                              <w:rPr>
                                <w:rFonts w:hint="eastAsia"/>
                                <w:sz w:val="14"/>
                                <w:szCs w:val="12"/>
                              </w:rPr>
                              <w:t>理解を図り、技能を身に付け</w:t>
                            </w:r>
                            <w:r w:rsidR="001823BB" w:rsidRPr="001C2DC2">
                              <w:rPr>
                                <w:rFonts w:hint="eastAsia"/>
                                <w:sz w:val="14"/>
                                <w:szCs w:val="12"/>
                              </w:rPr>
                              <w:t>、生活の中から問題を見いだして課題を設定し、解決する力、生活を工夫し創造しようとする態度を育てる</w:t>
                            </w:r>
                            <w:r w:rsidRPr="001C2DC2">
                              <w:rPr>
                                <w:rFonts w:hint="eastAsia"/>
                                <w:sz w:val="14"/>
                                <w:szCs w:val="12"/>
                              </w:rPr>
                              <w:t>。</w:t>
                            </w:r>
                          </w:p>
                          <w:p w:rsidR="001823BB" w:rsidRPr="001C2DC2" w:rsidRDefault="001823BB" w:rsidP="004E1FF2">
                            <w:pPr>
                              <w:jc w:val="left"/>
                              <w:rPr>
                                <w:sz w:val="12"/>
                                <w:szCs w:val="12"/>
                              </w:rPr>
                            </w:pPr>
                          </w:p>
                          <w:p w:rsidR="004E1FF2" w:rsidRPr="001C2DC2" w:rsidRDefault="004E1FF2" w:rsidP="004E1FF2">
                            <w:pPr>
                              <w:jc w:val="left"/>
                              <w:rPr>
                                <w:sz w:val="14"/>
                                <w:szCs w:val="12"/>
                              </w:rPr>
                            </w:pPr>
                            <w:r w:rsidRPr="001C2DC2">
                              <w:rPr>
                                <w:rFonts w:hint="eastAsia"/>
                                <w:sz w:val="18"/>
                                <w:szCs w:val="12"/>
                              </w:rPr>
                              <w:t>＜体育＞</w:t>
                            </w:r>
                            <w:r w:rsidR="00590289" w:rsidRPr="001C2DC2">
                              <w:rPr>
                                <w:rFonts w:hint="eastAsia"/>
                                <w:sz w:val="14"/>
                                <w:szCs w:val="12"/>
                              </w:rPr>
                              <w:t>課題をもって、各種の運動の特性に応じた知識・技能を身に付け、運動の楽しさや喜びを味わうことができるよう指導の充実を図る。</w:t>
                            </w:r>
                          </w:p>
                          <w:p w:rsidR="004E1FF2" w:rsidRPr="001C2DC2" w:rsidRDefault="004E1FF2" w:rsidP="004E1FF2">
                            <w:pPr>
                              <w:jc w:val="left"/>
                              <w:rPr>
                                <w:sz w:val="12"/>
                                <w:szCs w:val="12"/>
                              </w:rPr>
                            </w:pPr>
                          </w:p>
                          <w:p w:rsidR="004E1FF2" w:rsidRPr="001C2DC2" w:rsidRDefault="004E1FF2" w:rsidP="004E1FF2">
                            <w:pPr>
                              <w:jc w:val="left"/>
                              <w:rPr>
                                <w:sz w:val="14"/>
                                <w:szCs w:val="12"/>
                              </w:rPr>
                            </w:pPr>
                            <w:r w:rsidRPr="001C2DC2">
                              <w:rPr>
                                <w:rFonts w:hint="eastAsia"/>
                                <w:sz w:val="18"/>
                                <w:szCs w:val="12"/>
                              </w:rPr>
                              <w:t>＜外国語活動＞</w:t>
                            </w:r>
                            <w:r w:rsidRPr="001C2DC2">
                              <w:rPr>
                                <w:rFonts w:hint="eastAsia"/>
                                <w:sz w:val="14"/>
                                <w:szCs w:val="12"/>
                              </w:rPr>
                              <w:t>ゲームなどを取り入れ、楽しく外国語に親しみ、積極的にコミュニケーションを図ろうとする態度を育成する。</w:t>
                            </w:r>
                          </w:p>
                          <w:p w:rsidR="004E1FF2" w:rsidRPr="001C2DC2" w:rsidRDefault="004E1FF2" w:rsidP="004E1FF2">
                            <w:pPr>
                              <w:jc w:val="center"/>
                              <w:rPr>
                                <w:sz w:val="12"/>
                                <w:szCs w:val="12"/>
                              </w:rPr>
                            </w:pPr>
                          </w:p>
                          <w:p w:rsidR="004E1FF2" w:rsidRPr="001C2DC2" w:rsidRDefault="004E1FF2" w:rsidP="004E1FF2">
                            <w:pPr>
                              <w:jc w:val="left"/>
                              <w:rPr>
                                <w:sz w:val="18"/>
                                <w:szCs w:val="12"/>
                              </w:rPr>
                            </w:pPr>
                            <w:r w:rsidRPr="001C2DC2">
                              <w:rPr>
                                <w:rFonts w:hint="eastAsia"/>
                                <w:sz w:val="18"/>
                                <w:szCs w:val="12"/>
                              </w:rPr>
                              <w:t>＜総合的な学習の時間＞</w:t>
                            </w:r>
                          </w:p>
                          <w:p w:rsidR="004E1FF2" w:rsidRPr="001C2DC2" w:rsidRDefault="004E1FF2" w:rsidP="004E1FF2">
                            <w:pPr>
                              <w:jc w:val="left"/>
                              <w:rPr>
                                <w:sz w:val="14"/>
                                <w:szCs w:val="12"/>
                              </w:rPr>
                            </w:pPr>
                            <w:r w:rsidRPr="001C2DC2">
                              <w:rPr>
                                <w:rFonts w:hint="eastAsia"/>
                                <w:sz w:val="14"/>
                                <w:szCs w:val="12"/>
                              </w:rPr>
                              <w:t>体験：体験学習にすすんで参加させ、学習や生活に生かさせる。</w:t>
                            </w:r>
                          </w:p>
                          <w:p w:rsidR="004E1FF2" w:rsidRPr="001C2DC2" w:rsidRDefault="004E1FF2" w:rsidP="004E1FF2">
                            <w:pPr>
                              <w:jc w:val="left"/>
                              <w:rPr>
                                <w:sz w:val="14"/>
                                <w:szCs w:val="12"/>
                              </w:rPr>
                            </w:pPr>
                            <w:r w:rsidRPr="001C2DC2">
                              <w:rPr>
                                <w:rFonts w:hint="eastAsia"/>
                                <w:sz w:val="14"/>
                                <w:szCs w:val="12"/>
                              </w:rPr>
                              <w:t>解決：学習計画を立て、見通しをもって調べさせる。</w:t>
                            </w:r>
                          </w:p>
                          <w:p w:rsidR="004E1FF2" w:rsidRPr="001C2DC2" w:rsidRDefault="004E1FF2" w:rsidP="004E1FF2">
                            <w:pPr>
                              <w:jc w:val="left"/>
                              <w:rPr>
                                <w:sz w:val="14"/>
                                <w:szCs w:val="12"/>
                              </w:rPr>
                            </w:pPr>
                            <w:r w:rsidRPr="001C2DC2">
                              <w:rPr>
                                <w:rFonts w:hint="eastAsia"/>
                                <w:sz w:val="14"/>
                                <w:szCs w:val="12"/>
                              </w:rPr>
                              <w:t>発信：効果的にまとめ、表現し伝えさせる。</w:t>
                            </w:r>
                          </w:p>
                          <w:p w:rsidR="004E1FF2" w:rsidRPr="001C2DC2" w:rsidRDefault="004E1FF2" w:rsidP="004E1FF2">
                            <w:pPr>
                              <w:jc w:val="left"/>
                              <w:rPr>
                                <w:sz w:val="14"/>
                                <w:szCs w:val="12"/>
                              </w:rPr>
                            </w:pPr>
                            <w:r w:rsidRPr="001C2DC2">
                              <w:rPr>
                                <w:rFonts w:hint="eastAsia"/>
                                <w:sz w:val="14"/>
                                <w:szCs w:val="12"/>
                              </w:rPr>
                              <w:t>追究：活動を通し高まった関心をさらに探究させる。</w:t>
                            </w:r>
                          </w:p>
                          <w:p w:rsidR="00180BEB" w:rsidRPr="001C2DC2" w:rsidRDefault="00180BEB" w:rsidP="004E1FF2">
                            <w:pPr>
                              <w:jc w:val="left"/>
                              <w:rPr>
                                <w:sz w:val="14"/>
                                <w:szCs w:val="12"/>
                              </w:rPr>
                            </w:pPr>
                          </w:p>
                          <w:p w:rsidR="00180BEB" w:rsidRPr="001C2DC2" w:rsidRDefault="00180BEB" w:rsidP="00180BEB">
                            <w:pPr>
                              <w:jc w:val="left"/>
                              <w:rPr>
                                <w:sz w:val="14"/>
                                <w:szCs w:val="12"/>
                              </w:rPr>
                            </w:pPr>
                            <w:r w:rsidRPr="001C2DC2">
                              <w:rPr>
                                <w:rFonts w:hint="eastAsia"/>
                                <w:sz w:val="18"/>
                                <w:szCs w:val="12"/>
                              </w:rPr>
                              <w:t>＜特別の教科道徳＞</w:t>
                            </w:r>
                            <w:r w:rsidRPr="001C2DC2">
                              <w:rPr>
                                <w:rFonts w:hint="eastAsia"/>
                                <w:sz w:val="14"/>
                                <w:szCs w:val="12"/>
                              </w:rPr>
                              <w:t>教育活動全体を通した豊かな関わり合いの中で、自他を思いやる豊かな心や、生命を大切にする心を育てる。</w:t>
                            </w:r>
                            <w:r w:rsidR="007F2F0D" w:rsidRPr="001C2DC2">
                              <w:rPr>
                                <w:rFonts w:hint="eastAsia"/>
                                <w:sz w:val="14"/>
                                <w:szCs w:val="12"/>
                              </w:rPr>
                              <w:t>また、体験活動やボランティア活動などを通して、</w:t>
                            </w:r>
                            <w:r w:rsidR="002A28A2" w:rsidRPr="001C2DC2">
                              <w:rPr>
                                <w:rFonts w:hint="eastAsia"/>
                                <w:sz w:val="14"/>
                                <w:szCs w:val="12"/>
                              </w:rPr>
                              <w:t>学んだ道徳的諸価値を道徳の時間を通して、補ったり、深めたり、統合させたりすることで豊かな道徳性を養う。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7.5pt;margin-top:1.55pt;width:254.7pt;height:76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" fillcolor="white [3201]" strokecolor="black [3200]">
                <v:textbox>
                  <w:txbxContent>
                    <w:p w:rsidR="004E1FF2" w:rsidRPr="00AB383C" w:rsidRDefault="004E1FF2" w:rsidP="004E1FF2">
                      <w:pPr>
                        <w:jc w:val="center"/>
                        <w:rPr>
                          <w:sz w:val="22"/>
                        </w:rPr>
                      </w:pPr>
                      <w:r w:rsidRPr="00AB383C">
                        <w:rPr>
                          <w:rFonts w:hint="eastAsia"/>
                          <w:sz w:val="22"/>
                        </w:rPr>
                        <w:t>各教科等の指導の重点</w:t>
                      </w:r>
                    </w:p>
                    <w:p w:rsidR="004E1FF2" w:rsidRPr="001C2DC2" w:rsidRDefault="004E1FF2" w:rsidP="004E1FF2">
                      <w:pPr>
                        <w:jc w:val="left"/>
                        <w:rPr>
                          <w:sz w:val="14"/>
                          <w:szCs w:val="12"/>
                        </w:rPr>
                      </w:pPr>
                      <w:r w:rsidRPr="00180BEB">
                        <w:rPr>
                          <w:rFonts w:hint="eastAsia"/>
                          <w:sz w:val="18"/>
                          <w:szCs w:val="12"/>
                        </w:rPr>
                        <w:t>＜国語＞</w:t>
                      </w:r>
                      <w:r w:rsidR="00FA736B" w:rsidRPr="001C2DC2">
                        <w:rPr>
                          <w:rFonts w:hint="eastAsia"/>
                          <w:sz w:val="14"/>
                          <w:szCs w:val="12"/>
                        </w:rPr>
                        <w:t>理解したり表現したりするために必要な語句を身に付け、話や文章の中で使うことを通して、語感を磨き語彙を豊かにする指導の充実を図る。</w:t>
                      </w:r>
                      <w:r w:rsidRPr="001C2DC2">
                        <w:rPr>
                          <w:rFonts w:hint="eastAsia"/>
                          <w:sz w:val="14"/>
                          <w:szCs w:val="12"/>
                        </w:rPr>
                        <w:t>伝統的な言語文化や古典を取り上げ親しむようにし、継承して新たな創造へとつなげるようにする。</w:t>
                      </w:r>
                    </w:p>
                    <w:p w:rsidR="004E1FF2" w:rsidRPr="001C2DC2" w:rsidRDefault="004E1FF2" w:rsidP="004E1FF2">
                      <w:pPr>
                        <w:jc w:val="left"/>
                        <w:rPr>
                          <w:sz w:val="12"/>
                          <w:szCs w:val="12"/>
                        </w:rPr>
                      </w:pPr>
                    </w:p>
                    <w:p w:rsidR="004E1FF2" w:rsidRPr="001C2DC2" w:rsidRDefault="004E1FF2" w:rsidP="004E1FF2">
                      <w:pPr>
                        <w:jc w:val="left"/>
                        <w:rPr>
                          <w:sz w:val="14"/>
                          <w:szCs w:val="12"/>
                        </w:rPr>
                      </w:pPr>
                      <w:r w:rsidRPr="001C2DC2">
                        <w:rPr>
                          <w:rFonts w:hint="eastAsia"/>
                          <w:sz w:val="18"/>
                          <w:szCs w:val="12"/>
                        </w:rPr>
                        <w:t>＜社会＞</w:t>
                      </w:r>
                      <w:r w:rsidR="00EE2ED0" w:rsidRPr="001C2DC2">
                        <w:rPr>
                          <w:rFonts w:hint="eastAsia"/>
                          <w:sz w:val="14"/>
                          <w:szCs w:val="14"/>
                        </w:rPr>
                        <w:t>課題を追求したり、解決したりする活動を通して、</w:t>
                      </w:r>
                      <w:r w:rsidR="00E52903" w:rsidRPr="001C2DC2">
                        <w:rPr>
                          <w:rFonts w:hint="eastAsia"/>
                          <w:sz w:val="14"/>
                          <w:szCs w:val="14"/>
                        </w:rPr>
                        <w:t>グローバルな視点から</w:t>
                      </w:r>
                      <w:r w:rsidRPr="001C2DC2">
                        <w:rPr>
                          <w:rFonts w:hint="eastAsia"/>
                          <w:sz w:val="14"/>
                          <w:szCs w:val="12"/>
                        </w:rPr>
                        <w:t>自分たちが住んでいる地域</w:t>
                      </w:r>
                      <w:r w:rsidR="00EE2ED0" w:rsidRPr="001C2DC2">
                        <w:rPr>
                          <w:rFonts w:hint="eastAsia"/>
                          <w:sz w:val="14"/>
                          <w:szCs w:val="12"/>
                        </w:rPr>
                        <w:t>や国につ</w:t>
                      </w:r>
                      <w:r w:rsidR="00E52903" w:rsidRPr="001C2DC2">
                        <w:rPr>
                          <w:rFonts w:hint="eastAsia"/>
                          <w:sz w:val="14"/>
                          <w:szCs w:val="12"/>
                        </w:rPr>
                        <w:t>いて</w:t>
                      </w:r>
                      <w:r w:rsidRPr="001C2DC2">
                        <w:rPr>
                          <w:rFonts w:hint="eastAsia"/>
                          <w:sz w:val="14"/>
                          <w:szCs w:val="12"/>
                        </w:rPr>
                        <w:t>興味をもたせる。資料を基に調べたことをまとめ、分かったこと、考えたことを表現できるようにする。</w:t>
                      </w:r>
                    </w:p>
                    <w:p w:rsidR="004E1FF2" w:rsidRPr="001C2DC2" w:rsidRDefault="004E1FF2" w:rsidP="004E1FF2">
                      <w:pPr>
                        <w:jc w:val="left"/>
                        <w:rPr>
                          <w:sz w:val="12"/>
                          <w:szCs w:val="12"/>
                        </w:rPr>
                      </w:pPr>
                    </w:p>
                    <w:p w:rsidR="004E1FF2" w:rsidRPr="001C2DC2" w:rsidRDefault="004E1FF2" w:rsidP="004E1FF2">
                      <w:pPr>
                        <w:jc w:val="left"/>
                        <w:rPr>
                          <w:sz w:val="14"/>
                          <w:szCs w:val="12"/>
                        </w:rPr>
                      </w:pPr>
                      <w:r w:rsidRPr="001C2DC2">
                        <w:rPr>
                          <w:rFonts w:hint="eastAsia"/>
                          <w:sz w:val="18"/>
                          <w:szCs w:val="12"/>
                        </w:rPr>
                        <w:t>＜算数＞</w:t>
                      </w:r>
                      <w:r w:rsidR="00854BF1" w:rsidRPr="001C2DC2">
                        <w:rPr>
                          <w:rFonts w:hint="eastAsia"/>
                          <w:sz w:val="14"/>
                          <w:szCs w:val="12"/>
                        </w:rPr>
                        <w:t>児童の実態に合わせた習熟度別指導を有効に活用し、児童が数学的な見方・考え方を働かせることができる授業展開をすることで、数学的に考える資質・能力を伸ばす。</w:t>
                      </w:r>
                    </w:p>
                    <w:p w:rsidR="004E1FF2" w:rsidRPr="001C2DC2" w:rsidRDefault="004E1FF2" w:rsidP="004E1FF2">
                      <w:pPr>
                        <w:jc w:val="left"/>
                        <w:rPr>
                          <w:sz w:val="12"/>
                          <w:szCs w:val="12"/>
                        </w:rPr>
                      </w:pPr>
                    </w:p>
                    <w:p w:rsidR="004E1FF2" w:rsidRPr="001C2DC2" w:rsidRDefault="004E1FF2" w:rsidP="004E1FF2">
                      <w:pPr>
                        <w:jc w:val="left"/>
                        <w:rPr>
                          <w:sz w:val="14"/>
                          <w:szCs w:val="12"/>
                        </w:rPr>
                      </w:pPr>
                      <w:r w:rsidRPr="001C2DC2">
                        <w:rPr>
                          <w:rFonts w:hint="eastAsia"/>
                          <w:sz w:val="18"/>
                          <w:szCs w:val="12"/>
                        </w:rPr>
                        <w:t>＜理科＞</w:t>
                      </w:r>
                      <w:r w:rsidR="00BC35C0" w:rsidRPr="001C2DC2">
                        <w:rPr>
                          <w:rFonts w:hint="eastAsia"/>
                          <w:sz w:val="14"/>
                          <w:szCs w:val="12"/>
                        </w:rPr>
                        <w:t>自然に親しみ、見通しをもって観</w:t>
                      </w:r>
                      <w:r w:rsidRPr="001C2DC2">
                        <w:rPr>
                          <w:rFonts w:hint="eastAsia"/>
                          <w:sz w:val="14"/>
                          <w:szCs w:val="12"/>
                        </w:rPr>
                        <w:t>察実験</w:t>
                      </w:r>
                      <w:r w:rsidR="00BC35C0" w:rsidRPr="001C2DC2">
                        <w:rPr>
                          <w:rFonts w:hint="eastAsia"/>
                          <w:sz w:val="14"/>
                          <w:szCs w:val="12"/>
                        </w:rPr>
                        <w:t>などを行うことで問題解決の能力と</w:t>
                      </w:r>
                      <w:r w:rsidRPr="001C2DC2">
                        <w:rPr>
                          <w:rFonts w:hint="eastAsia"/>
                          <w:sz w:val="14"/>
                          <w:szCs w:val="12"/>
                        </w:rPr>
                        <w:t>自然を愛する心情を育て、自然の事物・現象についての実感を伴った理解を図り、科学的な見方や考え方を育てる。</w:t>
                      </w:r>
                    </w:p>
                    <w:p w:rsidR="004E1FF2" w:rsidRPr="001C2DC2" w:rsidRDefault="004E1FF2" w:rsidP="004E1FF2">
                      <w:pPr>
                        <w:jc w:val="left"/>
                        <w:rPr>
                          <w:sz w:val="12"/>
                          <w:szCs w:val="12"/>
                        </w:rPr>
                      </w:pPr>
                    </w:p>
                    <w:p w:rsidR="004E1FF2" w:rsidRPr="001C2DC2" w:rsidRDefault="004E1FF2" w:rsidP="004E1FF2">
                      <w:pPr>
                        <w:jc w:val="left"/>
                        <w:rPr>
                          <w:sz w:val="14"/>
                          <w:szCs w:val="12"/>
                        </w:rPr>
                      </w:pPr>
                      <w:r w:rsidRPr="001C2DC2">
                        <w:rPr>
                          <w:rFonts w:hint="eastAsia"/>
                          <w:sz w:val="18"/>
                          <w:szCs w:val="12"/>
                        </w:rPr>
                        <w:t>＜生活＞</w:t>
                      </w:r>
                      <w:r w:rsidRPr="001C2DC2">
                        <w:rPr>
                          <w:rFonts w:hint="eastAsia"/>
                          <w:sz w:val="14"/>
                          <w:szCs w:val="12"/>
                        </w:rPr>
                        <w:t>具体的な活動や体験</w:t>
                      </w:r>
                      <w:r w:rsidR="003F7948" w:rsidRPr="001C2DC2">
                        <w:rPr>
                          <w:rFonts w:hint="eastAsia"/>
                          <w:sz w:val="14"/>
                          <w:szCs w:val="12"/>
                        </w:rPr>
                        <w:t>を通して</w:t>
                      </w:r>
                      <w:r w:rsidRPr="001C2DC2">
                        <w:rPr>
                          <w:rFonts w:hint="eastAsia"/>
                          <w:sz w:val="14"/>
                          <w:szCs w:val="12"/>
                        </w:rPr>
                        <w:t>、</w:t>
                      </w:r>
                      <w:r w:rsidR="003F7948" w:rsidRPr="001C2DC2">
                        <w:rPr>
                          <w:rFonts w:hint="eastAsia"/>
                          <w:sz w:val="14"/>
                          <w:szCs w:val="12"/>
                        </w:rPr>
                        <w:t>「身近な生活に関わる見方・考え方」を生かし、自立し生活を豊かにしていくための資質・能力を育成する</w:t>
                      </w:r>
                      <w:r w:rsidRPr="001C2DC2">
                        <w:rPr>
                          <w:rFonts w:hint="eastAsia"/>
                          <w:sz w:val="14"/>
                          <w:szCs w:val="12"/>
                        </w:rPr>
                        <w:t>。</w:t>
                      </w:r>
                    </w:p>
                    <w:p w:rsidR="004E1FF2" w:rsidRPr="001C2DC2" w:rsidRDefault="004E1FF2" w:rsidP="004E1FF2">
                      <w:pPr>
                        <w:jc w:val="left"/>
                        <w:rPr>
                          <w:sz w:val="12"/>
                          <w:szCs w:val="12"/>
                        </w:rPr>
                      </w:pPr>
                    </w:p>
                    <w:p w:rsidR="004E1FF2" w:rsidRPr="001C2DC2" w:rsidRDefault="004E1FF2" w:rsidP="004E1FF2">
                      <w:pPr>
                        <w:jc w:val="left"/>
                        <w:rPr>
                          <w:sz w:val="14"/>
                          <w:szCs w:val="12"/>
                        </w:rPr>
                      </w:pPr>
                      <w:r w:rsidRPr="001C2DC2">
                        <w:rPr>
                          <w:rFonts w:hint="eastAsia"/>
                          <w:sz w:val="18"/>
                          <w:szCs w:val="12"/>
                        </w:rPr>
                        <w:t>＜音楽＞</w:t>
                      </w:r>
                      <w:r w:rsidRPr="001C2DC2">
                        <w:rPr>
                          <w:rFonts w:hint="eastAsia"/>
                          <w:sz w:val="14"/>
                          <w:szCs w:val="12"/>
                        </w:rPr>
                        <w:t>音楽的で豊かな感受や表現の基礎的な能力を育て、その定着と個に応じた指導の充実を図る。</w:t>
                      </w:r>
                    </w:p>
                    <w:p w:rsidR="004E1FF2" w:rsidRPr="001C2DC2" w:rsidRDefault="004E1FF2" w:rsidP="004E1FF2">
                      <w:pPr>
                        <w:jc w:val="center"/>
                      </w:pPr>
                    </w:p>
                    <w:p w:rsidR="004E1FF2" w:rsidRPr="001C2DC2" w:rsidRDefault="004E1FF2" w:rsidP="004E1FF2">
                      <w:pPr>
                        <w:jc w:val="left"/>
                        <w:rPr>
                          <w:sz w:val="14"/>
                          <w:szCs w:val="12"/>
                        </w:rPr>
                      </w:pPr>
                      <w:r w:rsidRPr="001C2DC2">
                        <w:rPr>
                          <w:rFonts w:hint="eastAsia"/>
                          <w:sz w:val="18"/>
                          <w:szCs w:val="12"/>
                        </w:rPr>
                        <w:t>＜図画工作＞</w:t>
                      </w:r>
                      <w:r w:rsidRPr="001C2DC2">
                        <w:rPr>
                          <w:rFonts w:hint="eastAsia"/>
                          <w:sz w:val="14"/>
                          <w:szCs w:val="12"/>
                        </w:rPr>
                        <w:t>感性を働かせ、造形的な創作活動の基礎を培い豊かな情操を養う。</w:t>
                      </w:r>
                    </w:p>
                    <w:p w:rsidR="004E1FF2" w:rsidRPr="001C2DC2" w:rsidRDefault="004E1FF2" w:rsidP="004E1FF2">
                      <w:pPr>
                        <w:jc w:val="left"/>
                        <w:rPr>
                          <w:sz w:val="12"/>
                          <w:szCs w:val="12"/>
                        </w:rPr>
                      </w:pPr>
                    </w:p>
                    <w:p w:rsidR="004E1FF2" w:rsidRPr="001C2DC2" w:rsidRDefault="004E1FF2" w:rsidP="004E1FF2">
                      <w:pPr>
                        <w:jc w:val="left"/>
                        <w:rPr>
                          <w:sz w:val="14"/>
                          <w:szCs w:val="12"/>
                        </w:rPr>
                      </w:pPr>
                      <w:r w:rsidRPr="001C2DC2">
                        <w:rPr>
                          <w:rFonts w:hint="eastAsia"/>
                          <w:sz w:val="18"/>
                          <w:szCs w:val="12"/>
                        </w:rPr>
                        <w:t>＜家庭＞</w:t>
                      </w:r>
                      <w:r w:rsidR="002443AF" w:rsidRPr="001C2DC2">
                        <w:rPr>
                          <w:rFonts w:hint="eastAsia"/>
                          <w:sz w:val="14"/>
                          <w:szCs w:val="12"/>
                        </w:rPr>
                        <w:t>日常</w:t>
                      </w:r>
                      <w:r w:rsidR="001823BB" w:rsidRPr="001C2DC2">
                        <w:rPr>
                          <w:rFonts w:hint="eastAsia"/>
                          <w:sz w:val="14"/>
                          <w:szCs w:val="12"/>
                        </w:rPr>
                        <w:t>生活</w:t>
                      </w:r>
                      <w:r w:rsidR="002443AF" w:rsidRPr="001C2DC2">
                        <w:rPr>
                          <w:rFonts w:hint="eastAsia"/>
                          <w:sz w:val="14"/>
                          <w:szCs w:val="12"/>
                        </w:rPr>
                        <w:t>に必要な基礎的</w:t>
                      </w:r>
                      <w:r w:rsidRPr="001C2DC2">
                        <w:rPr>
                          <w:rFonts w:hint="eastAsia"/>
                          <w:sz w:val="14"/>
                          <w:szCs w:val="12"/>
                        </w:rPr>
                        <w:t>な</w:t>
                      </w:r>
                      <w:r w:rsidR="002443AF" w:rsidRPr="001C2DC2">
                        <w:rPr>
                          <w:rFonts w:hint="eastAsia"/>
                          <w:sz w:val="14"/>
                          <w:szCs w:val="12"/>
                        </w:rPr>
                        <w:t>理解を図り、技能を身に付け</w:t>
                      </w:r>
                      <w:r w:rsidR="001823BB" w:rsidRPr="001C2DC2">
                        <w:rPr>
                          <w:rFonts w:hint="eastAsia"/>
                          <w:sz w:val="14"/>
                          <w:szCs w:val="12"/>
                        </w:rPr>
                        <w:t>、生活の中から問題を見いだして課題を設定し、解決する力、生活を工夫し創造しようとする態度を育てる</w:t>
                      </w:r>
                      <w:r w:rsidRPr="001C2DC2">
                        <w:rPr>
                          <w:rFonts w:hint="eastAsia"/>
                          <w:sz w:val="14"/>
                          <w:szCs w:val="12"/>
                        </w:rPr>
                        <w:t>。</w:t>
                      </w:r>
                    </w:p>
                    <w:p w:rsidR="001823BB" w:rsidRPr="001C2DC2" w:rsidRDefault="001823BB" w:rsidP="004E1FF2">
                      <w:pPr>
                        <w:jc w:val="left"/>
                        <w:rPr>
                          <w:sz w:val="12"/>
                          <w:szCs w:val="12"/>
                        </w:rPr>
                      </w:pPr>
                    </w:p>
                    <w:p w:rsidR="004E1FF2" w:rsidRPr="001C2DC2" w:rsidRDefault="004E1FF2" w:rsidP="004E1FF2">
                      <w:pPr>
                        <w:jc w:val="left"/>
                        <w:rPr>
                          <w:sz w:val="14"/>
                          <w:szCs w:val="12"/>
                        </w:rPr>
                      </w:pPr>
                      <w:r w:rsidRPr="001C2DC2">
                        <w:rPr>
                          <w:rFonts w:hint="eastAsia"/>
                          <w:sz w:val="18"/>
                          <w:szCs w:val="12"/>
                        </w:rPr>
                        <w:t>＜体育＞</w:t>
                      </w:r>
                      <w:r w:rsidR="00590289" w:rsidRPr="001C2DC2">
                        <w:rPr>
                          <w:rFonts w:hint="eastAsia"/>
                          <w:sz w:val="14"/>
                          <w:szCs w:val="12"/>
                        </w:rPr>
                        <w:t>課題をもって、各種の運動の特性に応じた知識・技能を身に付け、運動の楽しさや喜びを味わうことができるよう指導の充実を図る。</w:t>
                      </w:r>
                    </w:p>
                    <w:p w:rsidR="004E1FF2" w:rsidRPr="001C2DC2" w:rsidRDefault="004E1FF2" w:rsidP="004E1FF2">
                      <w:pPr>
                        <w:jc w:val="left"/>
                        <w:rPr>
                          <w:sz w:val="12"/>
                          <w:szCs w:val="12"/>
                        </w:rPr>
                      </w:pPr>
                    </w:p>
                    <w:p w:rsidR="004E1FF2" w:rsidRPr="001C2DC2" w:rsidRDefault="004E1FF2" w:rsidP="004E1FF2">
                      <w:pPr>
                        <w:jc w:val="left"/>
                        <w:rPr>
                          <w:sz w:val="14"/>
                          <w:szCs w:val="12"/>
                        </w:rPr>
                      </w:pPr>
                      <w:r w:rsidRPr="001C2DC2">
                        <w:rPr>
                          <w:rFonts w:hint="eastAsia"/>
                          <w:sz w:val="18"/>
                          <w:szCs w:val="12"/>
                        </w:rPr>
                        <w:t>＜外国語活動＞</w:t>
                      </w:r>
                      <w:r w:rsidRPr="001C2DC2">
                        <w:rPr>
                          <w:rFonts w:hint="eastAsia"/>
                          <w:sz w:val="14"/>
                          <w:szCs w:val="12"/>
                        </w:rPr>
                        <w:t>ゲームなどを取り入れ、楽しく外国語に親しみ、積極的にコミュニケーションを図ろうとする態度を育成する。</w:t>
                      </w:r>
                    </w:p>
                    <w:p w:rsidR="004E1FF2" w:rsidRPr="001C2DC2" w:rsidRDefault="004E1FF2" w:rsidP="004E1FF2">
                      <w:pPr>
                        <w:jc w:val="center"/>
                        <w:rPr>
                          <w:sz w:val="12"/>
                          <w:szCs w:val="12"/>
                        </w:rPr>
                      </w:pPr>
                    </w:p>
                    <w:p w:rsidR="004E1FF2" w:rsidRPr="001C2DC2" w:rsidRDefault="004E1FF2" w:rsidP="004E1FF2">
                      <w:pPr>
                        <w:jc w:val="left"/>
                        <w:rPr>
                          <w:sz w:val="18"/>
                          <w:szCs w:val="12"/>
                        </w:rPr>
                      </w:pPr>
                      <w:r w:rsidRPr="001C2DC2">
                        <w:rPr>
                          <w:rFonts w:hint="eastAsia"/>
                          <w:sz w:val="18"/>
                          <w:szCs w:val="12"/>
                        </w:rPr>
                        <w:t>＜総合的な学習の時間＞</w:t>
                      </w:r>
                    </w:p>
                    <w:p w:rsidR="004E1FF2" w:rsidRPr="001C2DC2" w:rsidRDefault="004E1FF2" w:rsidP="004E1FF2">
                      <w:pPr>
                        <w:jc w:val="left"/>
                        <w:rPr>
                          <w:sz w:val="14"/>
                          <w:szCs w:val="12"/>
                        </w:rPr>
                      </w:pPr>
                      <w:r w:rsidRPr="001C2DC2">
                        <w:rPr>
                          <w:rFonts w:hint="eastAsia"/>
                          <w:sz w:val="14"/>
                          <w:szCs w:val="12"/>
                        </w:rPr>
                        <w:t>体験：体験学習にすすんで参加させ、学習や生活に生かさせる。</w:t>
                      </w:r>
                    </w:p>
                    <w:p w:rsidR="004E1FF2" w:rsidRPr="001C2DC2" w:rsidRDefault="004E1FF2" w:rsidP="004E1FF2">
                      <w:pPr>
                        <w:jc w:val="left"/>
                        <w:rPr>
                          <w:sz w:val="14"/>
                          <w:szCs w:val="12"/>
                        </w:rPr>
                      </w:pPr>
                      <w:r w:rsidRPr="001C2DC2">
                        <w:rPr>
                          <w:rFonts w:hint="eastAsia"/>
                          <w:sz w:val="14"/>
                          <w:szCs w:val="12"/>
                        </w:rPr>
                        <w:t>解決：学習計画を立て、見通しをもって調べさせる。</w:t>
                      </w:r>
                    </w:p>
                    <w:p w:rsidR="004E1FF2" w:rsidRPr="001C2DC2" w:rsidRDefault="004E1FF2" w:rsidP="004E1FF2">
                      <w:pPr>
                        <w:jc w:val="left"/>
                        <w:rPr>
                          <w:sz w:val="14"/>
                          <w:szCs w:val="12"/>
                        </w:rPr>
                      </w:pPr>
                      <w:r w:rsidRPr="001C2DC2">
                        <w:rPr>
                          <w:rFonts w:hint="eastAsia"/>
                          <w:sz w:val="14"/>
                          <w:szCs w:val="12"/>
                        </w:rPr>
                        <w:t>発信：効果的にまとめ、表現し伝えさせる。</w:t>
                      </w:r>
                    </w:p>
                    <w:p w:rsidR="004E1FF2" w:rsidRPr="001C2DC2" w:rsidRDefault="004E1FF2" w:rsidP="004E1FF2">
                      <w:pPr>
                        <w:jc w:val="left"/>
                        <w:rPr>
                          <w:sz w:val="14"/>
                          <w:szCs w:val="12"/>
                        </w:rPr>
                      </w:pPr>
                      <w:r w:rsidRPr="001C2DC2">
                        <w:rPr>
                          <w:rFonts w:hint="eastAsia"/>
                          <w:sz w:val="14"/>
                          <w:szCs w:val="12"/>
                        </w:rPr>
                        <w:t>追究：活動を通し高まった関心をさらに探究させる。</w:t>
                      </w:r>
                    </w:p>
                    <w:p w:rsidR="00180BEB" w:rsidRPr="001C2DC2" w:rsidRDefault="00180BEB" w:rsidP="004E1FF2">
                      <w:pPr>
                        <w:jc w:val="left"/>
                        <w:rPr>
                          <w:sz w:val="14"/>
                          <w:szCs w:val="12"/>
                        </w:rPr>
                      </w:pPr>
                    </w:p>
                    <w:p w:rsidR="00180BEB" w:rsidRPr="001C2DC2" w:rsidRDefault="00180BEB" w:rsidP="00180BEB">
                      <w:pPr>
                        <w:jc w:val="left"/>
                        <w:rPr>
                          <w:sz w:val="14"/>
                          <w:szCs w:val="12"/>
                        </w:rPr>
                      </w:pPr>
                      <w:r w:rsidRPr="001C2DC2">
                        <w:rPr>
                          <w:rFonts w:hint="eastAsia"/>
                          <w:sz w:val="18"/>
                          <w:szCs w:val="12"/>
                        </w:rPr>
                        <w:t>＜特別の教科道徳＞</w:t>
                      </w:r>
                      <w:r w:rsidRPr="001C2DC2">
                        <w:rPr>
                          <w:rFonts w:hint="eastAsia"/>
                          <w:sz w:val="14"/>
                          <w:szCs w:val="12"/>
                        </w:rPr>
                        <w:t>教育活動全体を通した豊かな関わり合いの中で、自他を思いやる豊かな心や、生命を大切にする心を育てる。</w:t>
                      </w:r>
                      <w:r w:rsidR="007F2F0D" w:rsidRPr="001C2DC2">
                        <w:rPr>
                          <w:rFonts w:hint="eastAsia"/>
                          <w:sz w:val="14"/>
                          <w:szCs w:val="12"/>
                        </w:rPr>
                        <w:t>また、体験活動やボランティア活動などを通して、</w:t>
                      </w:r>
                      <w:r w:rsidR="002A28A2" w:rsidRPr="001C2DC2">
                        <w:rPr>
                          <w:rFonts w:hint="eastAsia"/>
                          <w:sz w:val="14"/>
                          <w:szCs w:val="12"/>
                        </w:rPr>
                        <w:t>学んだ道徳的諸価値を道徳の時間を通して、補ったり、深めたり、統合させたりすることで豊かな道徳性を養う。</w:t>
                      </w:r>
                    </w:p>
                  </w:txbxContent>
                </v:textbox>
              </v:rect>
            </w:pict>
          </mc:Fallback>
        </mc:AlternateContent>
      </w:r>
      <w:r w:rsidR="00726340" w:rsidRPr="00AB383C">
        <w:rPr>
          <w:rFonts w:hint="eastAsia"/>
        </w:rPr>
        <w:t>64</w:t>
      </w:r>
      <w:r w:rsidR="00726340" w:rsidRPr="00AB383C">
        <w:rPr>
          <w:rFonts w:hint="eastAsia"/>
        </w:rPr>
        <w:t>練馬区立富士見台小学校</w:t>
      </w:r>
    </w:p>
    <w:p w:rsidR="00726340" w:rsidRPr="00726340" w:rsidRDefault="001C2DC2" w:rsidP="00C92D61">
      <w:pPr>
        <w:ind w:right="160"/>
        <w:jc w:val="right"/>
        <w:rPr>
          <w:sz w:val="16"/>
        </w:rPr>
      </w:pPr>
      <w:bookmarkStart w:id="0" w:name="_GoBack"/>
      <w:bookmarkEnd w:id="0"/>
      <w:r>
        <w:rPr>
          <w:noProof/>
          <w:sz w:val="16"/>
        </w:rPr>
        <mc:AlternateContent>
          <mc:Choice Requires="wps">
            <w:drawing>
              <wp:anchor distT="0" distB="0" distL="114300" distR="114300" simplePos="0" relativeHeight="251675648" behindDoc="1" locked="0" layoutInCell="1" allowOverlap="1" wp14:anchorId="121BF3BF" wp14:editId="55628F12">
                <wp:simplePos x="0" y="0"/>
                <wp:positionH relativeFrom="column">
                  <wp:posOffset>-259080</wp:posOffset>
                </wp:positionH>
                <wp:positionV relativeFrom="paragraph">
                  <wp:posOffset>9578671</wp:posOffset>
                </wp:positionV>
                <wp:extent cx="9893935" cy="396811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9893935" cy="3968115"/>
                        </a:xfrm>
                        <a:prstGeom prst="rect">
                          <a:avLst/>
                        </a:prstGeom>
                        <a:ln>
                          <a:noFill/>
                        </a:ln>
                      </wps:spPr>
                      <wps:style>
                        <a:lnRef idx="2">
                          <a:schemeClr val="dk1"/>
                        </a:lnRef>
                        <a:fillRef idx="1">
                          <a:schemeClr val="lt1"/>
                        </a:fillRef>
                        <a:effectRef idx="0">
                          <a:schemeClr val="dk1"/>
                        </a:effectRef>
                        <a:fontRef idx="minor">
                          <a:schemeClr val="dk1"/>
                        </a:fontRef>
                      </wps:style>
                      <wps:txbx>
                        <w:txbxContent>
                          <w:tbl>
                            <w:tblPr>
                              <w:tblStyle w:val="a3"/>
                              <w:tblW w:w="0" w:type="auto"/>
                              <w:tblLook w:val="04A0" w:firstRow="1" w:lastRow="0" w:firstColumn="1" w:lastColumn="0" w:noHBand="0" w:noVBand="1"/>
                            </w:tblPr>
                            <w:tblGrid>
                              <w:gridCol w:w="2569"/>
                              <w:gridCol w:w="2570"/>
                              <w:gridCol w:w="2569"/>
                              <w:gridCol w:w="2570"/>
                              <w:gridCol w:w="2569"/>
                              <w:gridCol w:w="2570"/>
                            </w:tblGrid>
                            <w:tr w:rsidR="00726340" w:rsidTr="005E2B6C">
                              <w:trPr>
                                <w:trHeight w:val="537"/>
                              </w:trPr>
                              <w:tc>
                                <w:tcPr>
                                  <w:tcW w:w="15417" w:type="dxa"/>
                                  <w:gridSpan w:val="6"/>
                                  <w:tcBorders>
                                    <w:top w:val="single" w:sz="6" w:space="0" w:color="auto"/>
                                    <w:left w:val="single" w:sz="6" w:space="0" w:color="auto"/>
                                    <w:bottom w:val="single" w:sz="6" w:space="0" w:color="auto"/>
                                    <w:right w:val="single" w:sz="6" w:space="0" w:color="auto"/>
                                  </w:tcBorders>
                                  <w:vAlign w:val="center"/>
                                </w:tcPr>
                                <w:p w:rsidR="00726340" w:rsidRDefault="005E2B6C" w:rsidP="005E2B6C">
                                  <w:pPr>
                                    <w:jc w:val="center"/>
                                  </w:pPr>
                                  <w:r>
                                    <w:rPr>
                                      <w:rFonts w:hint="eastAsia"/>
                                    </w:rPr>
                                    <w:t>本校の授業改善に向けた視点</w:t>
                                  </w:r>
                                </w:p>
                              </w:tc>
                            </w:tr>
                            <w:tr w:rsidR="00726340" w:rsidTr="0053078E">
                              <w:trPr>
                                <w:trHeight w:val="658"/>
                              </w:trPr>
                              <w:tc>
                                <w:tcPr>
                                  <w:tcW w:w="2569" w:type="dxa"/>
                                  <w:tcBorders>
                                    <w:top w:val="single" w:sz="6" w:space="0" w:color="auto"/>
                                    <w:left w:val="single" w:sz="6" w:space="0" w:color="auto"/>
                                    <w:bottom w:val="single" w:sz="6" w:space="0" w:color="auto"/>
                                    <w:right w:val="single" w:sz="6" w:space="0" w:color="auto"/>
                                  </w:tcBorders>
                                </w:tcPr>
                                <w:p w:rsidR="0053078E" w:rsidRDefault="0053078E" w:rsidP="00726340">
                                  <w:pPr>
                                    <w:jc w:val="center"/>
                                  </w:pPr>
                                  <w:r>
                                    <w:rPr>
                                      <w:rFonts w:hint="eastAsia"/>
                                    </w:rPr>
                                    <w:t>指導内容・指導方法の</w:t>
                                  </w:r>
                                </w:p>
                                <w:p w:rsidR="00726340" w:rsidRDefault="0053078E" w:rsidP="00726340">
                                  <w:pPr>
                                    <w:jc w:val="center"/>
                                  </w:pPr>
                                  <w:r>
                                    <w:rPr>
                                      <w:rFonts w:hint="eastAsia"/>
                                    </w:rPr>
                                    <w:t>工夫</w:t>
                                  </w:r>
                                </w:p>
                              </w:tc>
                              <w:tc>
                                <w:tcPr>
                                  <w:tcW w:w="2570" w:type="dxa"/>
                                  <w:tcBorders>
                                    <w:top w:val="single" w:sz="6" w:space="0" w:color="auto"/>
                                    <w:left w:val="single" w:sz="6" w:space="0" w:color="auto"/>
                                    <w:bottom w:val="single" w:sz="6" w:space="0" w:color="auto"/>
                                    <w:right w:val="single" w:sz="6" w:space="0" w:color="auto"/>
                                  </w:tcBorders>
                                  <w:vAlign w:val="center"/>
                                </w:tcPr>
                                <w:p w:rsidR="00726340" w:rsidRPr="0053078E" w:rsidRDefault="0053078E" w:rsidP="0053078E">
                                  <w:pPr>
                                    <w:jc w:val="center"/>
                                  </w:pPr>
                                  <w:r>
                                    <w:rPr>
                                      <w:rFonts w:hint="eastAsia"/>
                                    </w:rPr>
                                    <w:t>教育課程編成上の工夫</w:t>
                                  </w:r>
                                </w:p>
                              </w:tc>
                              <w:tc>
                                <w:tcPr>
                                  <w:tcW w:w="2569" w:type="dxa"/>
                                  <w:tcBorders>
                                    <w:top w:val="single" w:sz="6" w:space="0" w:color="auto"/>
                                    <w:left w:val="single" w:sz="6" w:space="0" w:color="auto"/>
                                    <w:bottom w:val="single" w:sz="6" w:space="0" w:color="auto"/>
                                    <w:right w:val="single" w:sz="6" w:space="0" w:color="auto"/>
                                  </w:tcBorders>
                                </w:tcPr>
                                <w:p w:rsidR="00726340" w:rsidRDefault="0053078E" w:rsidP="00726340">
                                  <w:pPr>
                                    <w:jc w:val="center"/>
                                  </w:pPr>
                                  <w:r>
                                    <w:rPr>
                                      <w:rFonts w:hint="eastAsia"/>
                                    </w:rPr>
                                    <w:t>校内における研究や　　研修の工夫</w:t>
                                  </w:r>
                                </w:p>
                              </w:tc>
                              <w:tc>
                                <w:tcPr>
                                  <w:tcW w:w="2570" w:type="dxa"/>
                                  <w:tcBorders>
                                    <w:top w:val="single" w:sz="6" w:space="0" w:color="auto"/>
                                    <w:left w:val="single" w:sz="6" w:space="0" w:color="auto"/>
                                    <w:bottom w:val="single" w:sz="6" w:space="0" w:color="auto"/>
                                    <w:right w:val="single" w:sz="6" w:space="0" w:color="auto"/>
                                  </w:tcBorders>
                                  <w:vAlign w:val="center"/>
                                </w:tcPr>
                                <w:p w:rsidR="00726340" w:rsidRPr="0053078E" w:rsidRDefault="0053078E" w:rsidP="0053078E">
                                  <w:pPr>
                                    <w:jc w:val="center"/>
                                  </w:pPr>
                                  <w:r>
                                    <w:rPr>
                                      <w:rFonts w:hint="eastAsia"/>
                                    </w:rPr>
                                    <w:t>評価活動の工夫</w:t>
                                  </w:r>
                                </w:p>
                              </w:tc>
                              <w:tc>
                                <w:tcPr>
                                  <w:tcW w:w="2569" w:type="dxa"/>
                                  <w:tcBorders>
                                    <w:top w:val="single" w:sz="6" w:space="0" w:color="auto"/>
                                    <w:left w:val="single" w:sz="6" w:space="0" w:color="auto"/>
                                    <w:bottom w:val="single" w:sz="6" w:space="0" w:color="auto"/>
                                    <w:right w:val="single" w:sz="6" w:space="0" w:color="auto"/>
                                  </w:tcBorders>
                                </w:tcPr>
                                <w:p w:rsidR="0053078E" w:rsidRDefault="0053078E" w:rsidP="00726340">
                                  <w:pPr>
                                    <w:jc w:val="center"/>
                                  </w:pPr>
                                  <w:r>
                                    <w:rPr>
                                      <w:rFonts w:hint="eastAsia"/>
                                    </w:rPr>
                                    <w:t>家庭や地域社会との</w:t>
                                  </w:r>
                                </w:p>
                                <w:p w:rsidR="00726340" w:rsidRDefault="0053078E" w:rsidP="00726340">
                                  <w:pPr>
                                    <w:jc w:val="center"/>
                                  </w:pPr>
                                  <w:r>
                                    <w:rPr>
                                      <w:rFonts w:hint="eastAsia"/>
                                    </w:rPr>
                                    <w:t>連携の工夫</w:t>
                                  </w:r>
                                </w:p>
                              </w:tc>
                              <w:tc>
                                <w:tcPr>
                                  <w:tcW w:w="2570" w:type="dxa"/>
                                  <w:tcBorders>
                                    <w:top w:val="single" w:sz="6" w:space="0" w:color="auto"/>
                                    <w:left w:val="single" w:sz="6" w:space="0" w:color="auto"/>
                                    <w:bottom w:val="single" w:sz="6" w:space="0" w:color="auto"/>
                                    <w:right w:val="single" w:sz="6" w:space="0" w:color="auto"/>
                                  </w:tcBorders>
                                </w:tcPr>
                                <w:p w:rsidR="0053078E" w:rsidRPr="0053078E" w:rsidRDefault="0053078E" w:rsidP="0053078E">
                                  <w:pPr>
                                    <w:jc w:val="center"/>
                                  </w:pPr>
                                  <w:r>
                                    <w:rPr>
                                      <w:rFonts w:hint="eastAsia"/>
                                    </w:rPr>
                                    <w:t>幼小保・小中一貫教育の視点</w:t>
                                  </w:r>
                                </w:p>
                              </w:tc>
                            </w:tr>
                            <w:tr w:rsidR="00726340" w:rsidTr="00AB383C">
                              <w:trPr>
                                <w:trHeight w:val="4728"/>
                              </w:trPr>
                              <w:tc>
                                <w:tcPr>
                                  <w:tcW w:w="2569" w:type="dxa"/>
                                  <w:tcBorders>
                                    <w:top w:val="single" w:sz="6" w:space="0" w:color="auto"/>
                                    <w:left w:val="single" w:sz="6" w:space="0" w:color="auto"/>
                                    <w:bottom w:val="single" w:sz="6" w:space="0" w:color="auto"/>
                                    <w:right w:val="single" w:sz="6" w:space="0" w:color="auto"/>
                                  </w:tcBorders>
                                </w:tcPr>
                                <w:p w:rsidR="004A23FC" w:rsidRPr="004A23FC" w:rsidRDefault="004A23FC" w:rsidP="004A23FC">
                                  <w:pPr>
                                    <w:ind w:left="180" w:hangingChars="100" w:hanging="180"/>
                                    <w:jc w:val="left"/>
                                    <w:rPr>
                                      <w:sz w:val="18"/>
                                    </w:rPr>
                                  </w:pPr>
                                  <w:r w:rsidRPr="004A23FC">
                                    <w:rPr>
                                      <w:rFonts w:hint="eastAsia"/>
                                      <w:sz w:val="18"/>
                                    </w:rPr>
                                    <w:t>・体験的・問題解決的な学習の重視。</w:t>
                                  </w:r>
                                </w:p>
                                <w:p w:rsidR="004A23FC" w:rsidRPr="004A23FC" w:rsidRDefault="004A23FC" w:rsidP="004A23FC">
                                  <w:pPr>
                                    <w:ind w:left="180" w:hangingChars="100" w:hanging="180"/>
                                    <w:jc w:val="left"/>
                                    <w:rPr>
                                      <w:sz w:val="18"/>
                                    </w:rPr>
                                  </w:pPr>
                                  <w:r w:rsidRPr="004A23FC">
                                    <w:rPr>
                                      <w:rFonts w:hint="eastAsia"/>
                                      <w:sz w:val="18"/>
                                    </w:rPr>
                                    <w:t>・算数における担任と学力向上支援講師との習熟度別指導（全学年）による授業のさらなる充実。</w:t>
                                  </w:r>
                                </w:p>
                                <w:p w:rsidR="004A23FC" w:rsidRPr="004A23FC" w:rsidRDefault="004A23FC" w:rsidP="004A23FC">
                                  <w:pPr>
                                    <w:ind w:left="180" w:hangingChars="100" w:hanging="180"/>
                                    <w:jc w:val="left"/>
                                    <w:rPr>
                                      <w:sz w:val="18"/>
                                    </w:rPr>
                                  </w:pPr>
                                  <w:r w:rsidRPr="004A23FC">
                                    <w:rPr>
                                      <w:rFonts w:hint="eastAsia"/>
                                      <w:sz w:val="18"/>
                                    </w:rPr>
                                    <w:t>・発展的な学習、補充的な学習の開発。</w:t>
                                  </w:r>
                                </w:p>
                                <w:p w:rsidR="004A23FC" w:rsidRPr="004A23FC" w:rsidRDefault="004A23FC" w:rsidP="004A23FC">
                                  <w:pPr>
                                    <w:ind w:left="180" w:hangingChars="100" w:hanging="180"/>
                                    <w:jc w:val="left"/>
                                    <w:rPr>
                                      <w:sz w:val="18"/>
                                    </w:rPr>
                                  </w:pPr>
                                  <w:r w:rsidRPr="004A23FC">
                                    <w:rPr>
                                      <w:rFonts w:hint="eastAsia"/>
                                      <w:sz w:val="18"/>
                                    </w:rPr>
                                    <w:t>・課題改善カリキュラムの活用による授業改善。</w:t>
                                  </w:r>
                                </w:p>
                                <w:p w:rsidR="00726340" w:rsidRPr="004A23FC" w:rsidRDefault="004A23FC" w:rsidP="004A23FC">
                                  <w:pPr>
                                    <w:ind w:left="180" w:hangingChars="100" w:hanging="180"/>
                                    <w:jc w:val="left"/>
                                    <w:rPr>
                                      <w:sz w:val="18"/>
                                    </w:rPr>
                                  </w:pPr>
                                  <w:r w:rsidRPr="004A23FC">
                                    <w:rPr>
                                      <w:rFonts w:hint="eastAsia"/>
                                      <w:sz w:val="18"/>
                                    </w:rPr>
                                    <w:t>・学力調査の結果を分析し、その分析結果を基に、今後の指導に生かしていくようにする。</w:t>
                                  </w:r>
                                </w:p>
                              </w:tc>
                              <w:tc>
                                <w:tcPr>
                                  <w:tcW w:w="2570" w:type="dxa"/>
                                  <w:tcBorders>
                                    <w:top w:val="single" w:sz="6" w:space="0" w:color="auto"/>
                                    <w:left w:val="single" w:sz="6" w:space="0" w:color="auto"/>
                                    <w:bottom w:val="single" w:sz="6" w:space="0" w:color="auto"/>
                                    <w:right w:val="single" w:sz="6" w:space="0" w:color="auto"/>
                                  </w:tcBorders>
                                </w:tcPr>
                                <w:p w:rsidR="004A23FC" w:rsidRPr="004A23FC" w:rsidRDefault="004A23FC" w:rsidP="004A23FC">
                                  <w:pPr>
                                    <w:ind w:left="180" w:hangingChars="100" w:hanging="180"/>
                                    <w:jc w:val="left"/>
                                    <w:rPr>
                                      <w:sz w:val="18"/>
                                    </w:rPr>
                                  </w:pPr>
                                  <w:r w:rsidRPr="004A23FC">
                                    <w:rPr>
                                      <w:rFonts w:hint="eastAsia"/>
                                      <w:sz w:val="18"/>
                                    </w:rPr>
                                    <w:t>・各教科での学習と関連　付けた学校農園やビオトープ、地域の施設等の有効活用。</w:t>
                                  </w:r>
                                </w:p>
                                <w:p w:rsidR="004A23FC" w:rsidRPr="004A23FC" w:rsidRDefault="004A23FC" w:rsidP="004A23FC">
                                  <w:pPr>
                                    <w:jc w:val="left"/>
                                    <w:rPr>
                                      <w:sz w:val="18"/>
                                    </w:rPr>
                                  </w:pPr>
                                  <w:r w:rsidRPr="004A23FC">
                                    <w:rPr>
                                      <w:rFonts w:hint="eastAsia"/>
                                      <w:sz w:val="18"/>
                                    </w:rPr>
                                    <w:t>・異学年交流の充実。</w:t>
                                  </w:r>
                                </w:p>
                                <w:p w:rsidR="004A23FC" w:rsidRPr="004A23FC" w:rsidRDefault="004A23FC" w:rsidP="004A23FC">
                                  <w:pPr>
                                    <w:ind w:left="180" w:hangingChars="100" w:hanging="180"/>
                                    <w:jc w:val="left"/>
                                    <w:rPr>
                                      <w:sz w:val="18"/>
                                    </w:rPr>
                                  </w:pPr>
                                  <w:r w:rsidRPr="004A23FC">
                                    <w:rPr>
                                      <w:rFonts w:hint="eastAsia"/>
                                      <w:sz w:val="18"/>
                                    </w:rPr>
                                    <w:t>・生活習慣や運動習慣の　見直しと体育的な活動や体育授業の充実。</w:t>
                                  </w:r>
                                </w:p>
                                <w:p w:rsidR="00726340" w:rsidRPr="004A23FC" w:rsidRDefault="004A23FC" w:rsidP="004A23FC">
                                  <w:pPr>
                                    <w:ind w:left="180" w:hangingChars="100" w:hanging="180"/>
                                    <w:jc w:val="left"/>
                                    <w:rPr>
                                      <w:sz w:val="18"/>
                                    </w:rPr>
                                  </w:pPr>
                                  <w:r w:rsidRPr="004A23FC">
                                    <w:rPr>
                                      <w:rFonts w:hint="eastAsia"/>
                                      <w:sz w:val="18"/>
                                    </w:rPr>
                                    <w:t>・朝読書や読書旬間、ＰＴＡ及び教員による読み聞かせなど、読書活動の推進。</w:t>
                                  </w:r>
                                </w:p>
                              </w:tc>
                              <w:tc>
                                <w:tcPr>
                                  <w:tcW w:w="2569" w:type="dxa"/>
                                  <w:tcBorders>
                                    <w:top w:val="single" w:sz="6" w:space="0" w:color="auto"/>
                                    <w:left w:val="single" w:sz="6" w:space="0" w:color="auto"/>
                                    <w:bottom w:val="single" w:sz="6" w:space="0" w:color="auto"/>
                                    <w:right w:val="single" w:sz="6" w:space="0" w:color="auto"/>
                                  </w:tcBorders>
                                </w:tcPr>
                                <w:p w:rsidR="004A23FC" w:rsidRPr="004A23FC" w:rsidRDefault="004A23FC" w:rsidP="004A23FC">
                                  <w:pPr>
                                    <w:ind w:left="180" w:hangingChars="100" w:hanging="180"/>
                                    <w:jc w:val="left"/>
                                    <w:rPr>
                                      <w:sz w:val="18"/>
                                    </w:rPr>
                                  </w:pPr>
                                  <w:r w:rsidRPr="004A23FC">
                                    <w:rPr>
                                      <w:rFonts w:hint="eastAsia"/>
                                      <w:sz w:val="18"/>
                                    </w:rPr>
                                    <w:t>・校内研究では、「</w:t>
                                  </w:r>
                                  <w:r w:rsidR="003022DE">
                                    <w:rPr>
                                      <w:rFonts w:hint="eastAsia"/>
                                      <w:sz w:val="18"/>
                                    </w:rPr>
                                    <w:t>学習環境を学習者の視点から捉え直し，学力向上に寄与するカリキュラムの創造</w:t>
                                  </w:r>
                                  <w:r w:rsidRPr="004A23FC">
                                    <w:rPr>
                                      <w:rFonts w:hint="eastAsia"/>
                                      <w:sz w:val="18"/>
                                    </w:rPr>
                                    <w:t>」を研究テーマに、年間講師の指導を受けながらの指導法の工夫。</w:t>
                                  </w:r>
                                </w:p>
                                <w:p w:rsidR="00726340" w:rsidRPr="004A23FC" w:rsidRDefault="004A23FC" w:rsidP="004A23FC">
                                  <w:pPr>
                                    <w:ind w:left="180" w:hangingChars="100" w:hanging="180"/>
                                    <w:jc w:val="left"/>
                                    <w:rPr>
                                      <w:sz w:val="18"/>
                                    </w:rPr>
                                  </w:pPr>
                                  <w:r w:rsidRPr="004A23FC">
                                    <w:rPr>
                                      <w:rFonts w:hint="eastAsia"/>
                                      <w:sz w:val="18"/>
                                    </w:rPr>
                                    <w:t>・若手教員研修プログラムを作成し、教務主任、研究主任を中心にした研修を実施。</w:t>
                                  </w:r>
                                </w:p>
                              </w:tc>
                              <w:tc>
                                <w:tcPr>
                                  <w:tcW w:w="2570" w:type="dxa"/>
                                  <w:tcBorders>
                                    <w:top w:val="single" w:sz="6" w:space="0" w:color="auto"/>
                                    <w:left w:val="single" w:sz="6" w:space="0" w:color="auto"/>
                                    <w:bottom w:val="single" w:sz="6" w:space="0" w:color="auto"/>
                                    <w:right w:val="single" w:sz="6" w:space="0" w:color="auto"/>
                                  </w:tcBorders>
                                </w:tcPr>
                                <w:p w:rsidR="004A23FC" w:rsidRPr="004A23FC" w:rsidRDefault="004A23FC" w:rsidP="004A23FC">
                                  <w:pPr>
                                    <w:ind w:left="180" w:hangingChars="100" w:hanging="180"/>
                                    <w:jc w:val="left"/>
                                    <w:rPr>
                                      <w:sz w:val="18"/>
                                    </w:rPr>
                                  </w:pPr>
                                  <w:r w:rsidRPr="004A23FC">
                                    <w:rPr>
                                      <w:rFonts w:hint="eastAsia"/>
                                      <w:sz w:val="18"/>
                                    </w:rPr>
                                    <w:t>・児童の自己評価（ポートフォリオなどの導入）や相互評価を積極的に取り入れ、児童の学習意欲の向上および授業改善に活用。</w:t>
                                  </w:r>
                                </w:p>
                                <w:p w:rsidR="00726340" w:rsidRPr="004A23FC" w:rsidRDefault="004A23FC" w:rsidP="004A23FC">
                                  <w:pPr>
                                    <w:ind w:left="180" w:hangingChars="100" w:hanging="180"/>
                                    <w:jc w:val="left"/>
                                    <w:rPr>
                                      <w:sz w:val="18"/>
                                    </w:rPr>
                                  </w:pPr>
                                  <w:r w:rsidRPr="004A23FC">
                                    <w:rPr>
                                      <w:rFonts w:hint="eastAsia"/>
                                      <w:sz w:val="18"/>
                                    </w:rPr>
                                    <w:t>・学校公開の保護者の感想や学校評議委員会の意見などの外部評価を授業改善に活用。</w:t>
                                  </w:r>
                                </w:p>
                              </w:tc>
                              <w:tc>
                                <w:tcPr>
                                  <w:tcW w:w="2569" w:type="dxa"/>
                                  <w:tcBorders>
                                    <w:top w:val="single" w:sz="6" w:space="0" w:color="auto"/>
                                    <w:left w:val="single" w:sz="6" w:space="0" w:color="auto"/>
                                    <w:bottom w:val="single" w:sz="6" w:space="0" w:color="auto"/>
                                    <w:right w:val="single" w:sz="6" w:space="0" w:color="auto"/>
                                  </w:tcBorders>
                                </w:tcPr>
                                <w:p w:rsidR="004A23FC" w:rsidRPr="004A23FC" w:rsidRDefault="00A06864" w:rsidP="004A23FC">
                                  <w:pPr>
                                    <w:ind w:left="180" w:hangingChars="100" w:hanging="180"/>
                                    <w:jc w:val="left"/>
                                    <w:rPr>
                                      <w:sz w:val="18"/>
                                    </w:rPr>
                                  </w:pPr>
                                  <w:r>
                                    <w:rPr>
                                      <w:rFonts w:hint="eastAsia"/>
                                      <w:sz w:val="18"/>
                                    </w:rPr>
                                    <w:t>・年９</w:t>
                                  </w:r>
                                  <w:r w:rsidR="004A23FC" w:rsidRPr="004A23FC">
                                    <w:rPr>
                                      <w:rFonts w:hint="eastAsia"/>
                                      <w:sz w:val="18"/>
                                    </w:rPr>
                                    <w:t>回の学校公開を実施。</w:t>
                                  </w:r>
                                </w:p>
                                <w:p w:rsidR="004A23FC" w:rsidRPr="004A23FC" w:rsidRDefault="004A23FC" w:rsidP="004A23FC">
                                  <w:pPr>
                                    <w:ind w:left="180" w:hangingChars="100" w:hanging="180"/>
                                    <w:jc w:val="left"/>
                                    <w:rPr>
                                      <w:sz w:val="18"/>
                                    </w:rPr>
                                  </w:pPr>
                                  <w:r w:rsidRPr="004A23FC">
                                    <w:rPr>
                                      <w:rFonts w:hint="eastAsia"/>
                                      <w:sz w:val="18"/>
                                    </w:rPr>
                                    <w:t>・道徳授業地区公開講座の実施。</w:t>
                                  </w:r>
                                </w:p>
                                <w:p w:rsidR="00726340" w:rsidRPr="004A23FC" w:rsidRDefault="004A23FC" w:rsidP="004A23FC">
                                  <w:pPr>
                                    <w:ind w:left="180" w:hangingChars="100" w:hanging="180"/>
                                    <w:jc w:val="left"/>
                                    <w:rPr>
                                      <w:sz w:val="18"/>
                                    </w:rPr>
                                  </w:pPr>
                                  <w:r w:rsidRPr="004A23FC">
                                    <w:rPr>
                                      <w:rFonts w:hint="eastAsia"/>
                                      <w:sz w:val="18"/>
                                    </w:rPr>
                                    <w:t>・地域の人材を外部講師として活用。</w:t>
                                  </w:r>
                                </w:p>
                              </w:tc>
                              <w:tc>
                                <w:tcPr>
                                  <w:tcW w:w="2570" w:type="dxa"/>
                                  <w:tcBorders>
                                    <w:top w:val="single" w:sz="6" w:space="0" w:color="auto"/>
                                    <w:left w:val="single" w:sz="6" w:space="0" w:color="auto"/>
                                    <w:bottom w:val="single" w:sz="6" w:space="0" w:color="auto"/>
                                    <w:right w:val="single" w:sz="6" w:space="0" w:color="auto"/>
                                  </w:tcBorders>
                                </w:tcPr>
                                <w:p w:rsidR="004A23FC" w:rsidRPr="004A23FC" w:rsidRDefault="004A23FC" w:rsidP="004A23FC">
                                  <w:pPr>
                                    <w:ind w:left="180" w:hangingChars="100" w:hanging="180"/>
                                    <w:jc w:val="left"/>
                                    <w:rPr>
                                      <w:sz w:val="18"/>
                                    </w:rPr>
                                  </w:pPr>
                                  <w:r w:rsidRPr="004A23FC">
                                    <w:rPr>
                                      <w:rFonts w:hint="eastAsia"/>
                                      <w:sz w:val="18"/>
                                    </w:rPr>
                                    <w:t>・同地区の小学校、中学校と連携を図り、授業参観・研究会参加を計画、実施。</w:t>
                                  </w:r>
                                </w:p>
                                <w:p w:rsidR="004A23FC" w:rsidRPr="004A23FC" w:rsidRDefault="004A23FC" w:rsidP="004A23FC">
                                  <w:pPr>
                                    <w:ind w:left="180" w:hangingChars="100" w:hanging="180"/>
                                    <w:jc w:val="left"/>
                                    <w:rPr>
                                      <w:sz w:val="18"/>
                                    </w:rPr>
                                  </w:pPr>
                                  <w:r w:rsidRPr="004A23FC">
                                    <w:rPr>
                                      <w:rFonts w:hint="eastAsia"/>
                                      <w:sz w:val="18"/>
                                    </w:rPr>
                                    <w:t>・中学校の英語科教員による英語の授業を６年生に実施。</w:t>
                                  </w:r>
                                </w:p>
                                <w:p w:rsidR="004A23FC" w:rsidRPr="004A23FC" w:rsidRDefault="004A23FC" w:rsidP="004A23FC">
                                  <w:pPr>
                                    <w:ind w:left="180" w:hangingChars="100" w:hanging="180"/>
                                    <w:jc w:val="left"/>
                                    <w:rPr>
                                      <w:sz w:val="18"/>
                                    </w:rPr>
                                  </w:pPr>
                                  <w:r w:rsidRPr="004A23FC">
                                    <w:rPr>
                                      <w:rFonts w:hint="eastAsia"/>
                                      <w:sz w:val="18"/>
                                    </w:rPr>
                                    <w:t>・地区中学校への入学予定者の学習面、生活面のヒアリングの実施。</w:t>
                                  </w:r>
                                </w:p>
                                <w:p w:rsidR="004A23FC" w:rsidRPr="004A23FC" w:rsidRDefault="004A23FC" w:rsidP="0053078E">
                                  <w:pPr>
                                    <w:ind w:left="180" w:hangingChars="100" w:hanging="180"/>
                                    <w:jc w:val="left"/>
                                    <w:rPr>
                                      <w:sz w:val="18"/>
                                    </w:rPr>
                                  </w:pPr>
                                  <w:r w:rsidRPr="004A23FC">
                                    <w:rPr>
                                      <w:rFonts w:hint="eastAsia"/>
                                      <w:sz w:val="18"/>
                                    </w:rPr>
                                    <w:t>・地区中学校吹奏楽部による公演の実施。</w:t>
                                  </w:r>
                                </w:p>
                                <w:p w:rsidR="00726340" w:rsidRPr="004A23FC" w:rsidRDefault="004A23FC" w:rsidP="0053078E">
                                  <w:pPr>
                                    <w:ind w:left="180" w:hangingChars="100" w:hanging="180"/>
                                    <w:jc w:val="left"/>
                                    <w:rPr>
                                      <w:sz w:val="18"/>
                                    </w:rPr>
                                  </w:pPr>
                                  <w:r w:rsidRPr="004A23FC">
                                    <w:rPr>
                                      <w:rFonts w:hint="eastAsia"/>
                                      <w:sz w:val="18"/>
                                    </w:rPr>
                                    <w:t>・地域の幼稚園、保育園と連携を図り、１・２年生と共に授業を実施。</w:t>
                                  </w:r>
                                </w:p>
                              </w:tc>
                            </w:tr>
                          </w:tbl>
                          <w:p w:rsidR="00726340" w:rsidRDefault="00726340" w:rsidP="007263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7" style="position:absolute;left:0;text-align:left;margin-left:-20.4pt;margin-top:754.25pt;width:779.05pt;height:312.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" fillcolor="white [3201]" stroked="f" strokeweight="2pt">
                <v:textbox>
                  <w:txbxContent>
                    <w:tbl>
                      <w:tblPr>
                        <w:tblStyle w:val="a3"/>
                        <w:tblW w:w="0" w:type="auto"/>
                        <w:tblLook w:val="04A0" w:firstRow="1" w:lastRow="0" w:firstColumn="1" w:lastColumn="0" w:noHBand="0" w:noVBand="1"/>
                      </w:tblPr>
                      <w:tblGrid>
                        <w:gridCol w:w="2569"/>
                        <w:gridCol w:w="2570"/>
                        <w:gridCol w:w="2569"/>
                        <w:gridCol w:w="2570"/>
                        <w:gridCol w:w="2569"/>
                        <w:gridCol w:w="2570"/>
                      </w:tblGrid>
                      <w:tr w:rsidR="00726340" w:rsidTr="005E2B6C">
                        <w:trPr>
                          <w:trHeight w:val="537"/>
                        </w:trPr>
                        <w:tc>
                          <w:tcPr>
                            <w:tcW w:w="15417" w:type="dxa"/>
                            <w:gridSpan w:val="6"/>
                            <w:tcBorders>
                              <w:top w:val="single" w:sz="6" w:space="0" w:color="auto"/>
                              <w:left w:val="single" w:sz="6" w:space="0" w:color="auto"/>
                              <w:bottom w:val="single" w:sz="6" w:space="0" w:color="auto"/>
                              <w:right w:val="single" w:sz="6" w:space="0" w:color="auto"/>
                            </w:tcBorders>
                            <w:vAlign w:val="center"/>
                          </w:tcPr>
                          <w:p w:rsidR="00726340" w:rsidRDefault="005E2B6C" w:rsidP="005E2B6C">
                            <w:pPr>
                              <w:jc w:val="center"/>
                            </w:pPr>
                            <w:r>
                              <w:rPr>
                                <w:rFonts w:hint="eastAsia"/>
                              </w:rPr>
                              <w:t>本校の授業改善に向けた視点</w:t>
                            </w:r>
                          </w:p>
                        </w:tc>
                      </w:tr>
                      <w:tr w:rsidR="00726340" w:rsidTr="0053078E">
                        <w:trPr>
                          <w:trHeight w:val="658"/>
                        </w:trPr>
                        <w:tc>
                          <w:tcPr>
                            <w:tcW w:w="2569" w:type="dxa"/>
                            <w:tcBorders>
                              <w:top w:val="single" w:sz="6" w:space="0" w:color="auto"/>
                              <w:left w:val="single" w:sz="6" w:space="0" w:color="auto"/>
                              <w:bottom w:val="single" w:sz="6" w:space="0" w:color="auto"/>
                              <w:right w:val="single" w:sz="6" w:space="0" w:color="auto"/>
                            </w:tcBorders>
                          </w:tcPr>
                          <w:p w:rsidR="0053078E" w:rsidRDefault="0053078E" w:rsidP="00726340">
                            <w:pPr>
                              <w:jc w:val="center"/>
                            </w:pPr>
                            <w:r>
                              <w:rPr>
                                <w:rFonts w:hint="eastAsia"/>
                              </w:rPr>
                              <w:t>指導内容・指導方法の</w:t>
                            </w:r>
                          </w:p>
                          <w:p w:rsidR="00726340" w:rsidRDefault="0053078E" w:rsidP="00726340">
                            <w:pPr>
                              <w:jc w:val="center"/>
                            </w:pPr>
                            <w:r>
                              <w:rPr>
                                <w:rFonts w:hint="eastAsia"/>
                              </w:rPr>
                              <w:t>工夫</w:t>
                            </w:r>
                          </w:p>
                        </w:tc>
                        <w:tc>
                          <w:tcPr>
                            <w:tcW w:w="2570" w:type="dxa"/>
                            <w:tcBorders>
                              <w:top w:val="single" w:sz="6" w:space="0" w:color="auto"/>
                              <w:left w:val="single" w:sz="6" w:space="0" w:color="auto"/>
                              <w:bottom w:val="single" w:sz="6" w:space="0" w:color="auto"/>
                              <w:right w:val="single" w:sz="6" w:space="0" w:color="auto"/>
                            </w:tcBorders>
                            <w:vAlign w:val="center"/>
                          </w:tcPr>
                          <w:p w:rsidR="00726340" w:rsidRPr="0053078E" w:rsidRDefault="0053078E" w:rsidP="0053078E">
                            <w:pPr>
                              <w:jc w:val="center"/>
                            </w:pPr>
                            <w:r>
                              <w:rPr>
                                <w:rFonts w:hint="eastAsia"/>
                              </w:rPr>
                              <w:t>教育課程編成上の工夫</w:t>
                            </w:r>
                          </w:p>
                        </w:tc>
                        <w:tc>
                          <w:tcPr>
                            <w:tcW w:w="2569" w:type="dxa"/>
                            <w:tcBorders>
                              <w:top w:val="single" w:sz="6" w:space="0" w:color="auto"/>
                              <w:left w:val="single" w:sz="6" w:space="0" w:color="auto"/>
                              <w:bottom w:val="single" w:sz="6" w:space="0" w:color="auto"/>
                              <w:right w:val="single" w:sz="6" w:space="0" w:color="auto"/>
                            </w:tcBorders>
                          </w:tcPr>
                          <w:p w:rsidR="00726340" w:rsidRDefault="0053078E" w:rsidP="00726340">
                            <w:pPr>
                              <w:jc w:val="center"/>
                            </w:pPr>
                            <w:r>
                              <w:rPr>
                                <w:rFonts w:hint="eastAsia"/>
                              </w:rPr>
                              <w:t>校内における研究や　　研修の工夫</w:t>
                            </w:r>
                          </w:p>
                        </w:tc>
                        <w:tc>
                          <w:tcPr>
                            <w:tcW w:w="2570" w:type="dxa"/>
                            <w:tcBorders>
                              <w:top w:val="single" w:sz="6" w:space="0" w:color="auto"/>
                              <w:left w:val="single" w:sz="6" w:space="0" w:color="auto"/>
                              <w:bottom w:val="single" w:sz="6" w:space="0" w:color="auto"/>
                              <w:right w:val="single" w:sz="6" w:space="0" w:color="auto"/>
                            </w:tcBorders>
                            <w:vAlign w:val="center"/>
                          </w:tcPr>
                          <w:p w:rsidR="00726340" w:rsidRPr="0053078E" w:rsidRDefault="0053078E" w:rsidP="0053078E">
                            <w:pPr>
                              <w:jc w:val="center"/>
                            </w:pPr>
                            <w:r>
                              <w:rPr>
                                <w:rFonts w:hint="eastAsia"/>
                              </w:rPr>
                              <w:t>評価活動の工夫</w:t>
                            </w:r>
                          </w:p>
                        </w:tc>
                        <w:tc>
                          <w:tcPr>
                            <w:tcW w:w="2569" w:type="dxa"/>
                            <w:tcBorders>
                              <w:top w:val="single" w:sz="6" w:space="0" w:color="auto"/>
                              <w:left w:val="single" w:sz="6" w:space="0" w:color="auto"/>
                              <w:bottom w:val="single" w:sz="6" w:space="0" w:color="auto"/>
                              <w:right w:val="single" w:sz="6" w:space="0" w:color="auto"/>
                            </w:tcBorders>
                          </w:tcPr>
                          <w:p w:rsidR="0053078E" w:rsidRDefault="0053078E" w:rsidP="00726340">
                            <w:pPr>
                              <w:jc w:val="center"/>
                            </w:pPr>
                            <w:r>
                              <w:rPr>
                                <w:rFonts w:hint="eastAsia"/>
                              </w:rPr>
                              <w:t>家庭や地域社会との</w:t>
                            </w:r>
                          </w:p>
                          <w:p w:rsidR="00726340" w:rsidRDefault="0053078E" w:rsidP="00726340">
                            <w:pPr>
                              <w:jc w:val="center"/>
                            </w:pPr>
                            <w:r>
                              <w:rPr>
                                <w:rFonts w:hint="eastAsia"/>
                              </w:rPr>
                              <w:t>連携の工夫</w:t>
                            </w:r>
                          </w:p>
                        </w:tc>
                        <w:tc>
                          <w:tcPr>
                            <w:tcW w:w="2570" w:type="dxa"/>
                            <w:tcBorders>
                              <w:top w:val="single" w:sz="6" w:space="0" w:color="auto"/>
                              <w:left w:val="single" w:sz="6" w:space="0" w:color="auto"/>
                              <w:bottom w:val="single" w:sz="6" w:space="0" w:color="auto"/>
                              <w:right w:val="single" w:sz="6" w:space="0" w:color="auto"/>
                            </w:tcBorders>
                          </w:tcPr>
                          <w:p w:rsidR="0053078E" w:rsidRPr="0053078E" w:rsidRDefault="0053078E" w:rsidP="0053078E">
                            <w:pPr>
                              <w:jc w:val="center"/>
                            </w:pPr>
                            <w:r>
                              <w:rPr>
                                <w:rFonts w:hint="eastAsia"/>
                              </w:rPr>
                              <w:t>幼小保・小中一貫教育の視点</w:t>
                            </w:r>
                          </w:p>
                        </w:tc>
                      </w:tr>
                      <w:tr w:rsidR="00726340" w:rsidTr="00AB383C">
                        <w:trPr>
                          <w:trHeight w:val="4728"/>
                        </w:trPr>
                        <w:tc>
                          <w:tcPr>
                            <w:tcW w:w="2569" w:type="dxa"/>
                            <w:tcBorders>
                              <w:top w:val="single" w:sz="6" w:space="0" w:color="auto"/>
                              <w:left w:val="single" w:sz="6" w:space="0" w:color="auto"/>
                              <w:bottom w:val="single" w:sz="6" w:space="0" w:color="auto"/>
                              <w:right w:val="single" w:sz="6" w:space="0" w:color="auto"/>
                            </w:tcBorders>
                          </w:tcPr>
                          <w:p w:rsidR="004A23FC" w:rsidRPr="004A23FC" w:rsidRDefault="004A23FC" w:rsidP="004A23FC">
                            <w:pPr>
                              <w:ind w:left="180" w:hangingChars="100" w:hanging="180"/>
                              <w:jc w:val="left"/>
                              <w:rPr>
                                <w:sz w:val="18"/>
                              </w:rPr>
                            </w:pPr>
                            <w:r w:rsidRPr="004A23FC">
                              <w:rPr>
                                <w:rFonts w:hint="eastAsia"/>
                                <w:sz w:val="18"/>
                              </w:rPr>
                              <w:t>・体験的・問題解決的な学習の重視。</w:t>
                            </w:r>
                          </w:p>
                          <w:p w:rsidR="004A23FC" w:rsidRPr="004A23FC" w:rsidRDefault="004A23FC" w:rsidP="004A23FC">
                            <w:pPr>
                              <w:ind w:left="180" w:hangingChars="100" w:hanging="180"/>
                              <w:jc w:val="left"/>
                              <w:rPr>
                                <w:sz w:val="18"/>
                              </w:rPr>
                            </w:pPr>
                            <w:r w:rsidRPr="004A23FC">
                              <w:rPr>
                                <w:rFonts w:hint="eastAsia"/>
                                <w:sz w:val="18"/>
                              </w:rPr>
                              <w:t>・算数における担任と学力向上支援講師との習熟度別指導（全学年）による授業のさらなる充実。</w:t>
                            </w:r>
                          </w:p>
                          <w:p w:rsidR="004A23FC" w:rsidRPr="004A23FC" w:rsidRDefault="004A23FC" w:rsidP="004A23FC">
                            <w:pPr>
                              <w:ind w:left="180" w:hangingChars="100" w:hanging="180"/>
                              <w:jc w:val="left"/>
                              <w:rPr>
                                <w:sz w:val="18"/>
                              </w:rPr>
                            </w:pPr>
                            <w:r w:rsidRPr="004A23FC">
                              <w:rPr>
                                <w:rFonts w:hint="eastAsia"/>
                                <w:sz w:val="18"/>
                              </w:rPr>
                              <w:t>・発展的な学習、補充的な学習の開発。</w:t>
                            </w:r>
                          </w:p>
                          <w:p w:rsidR="004A23FC" w:rsidRPr="004A23FC" w:rsidRDefault="004A23FC" w:rsidP="004A23FC">
                            <w:pPr>
                              <w:ind w:left="180" w:hangingChars="100" w:hanging="180"/>
                              <w:jc w:val="left"/>
                              <w:rPr>
                                <w:sz w:val="18"/>
                              </w:rPr>
                            </w:pPr>
                            <w:r w:rsidRPr="004A23FC">
                              <w:rPr>
                                <w:rFonts w:hint="eastAsia"/>
                                <w:sz w:val="18"/>
                              </w:rPr>
                              <w:t>・課題改善カリキュラムの活用による授業改善。</w:t>
                            </w:r>
                          </w:p>
                          <w:p w:rsidR="00726340" w:rsidRPr="004A23FC" w:rsidRDefault="004A23FC" w:rsidP="004A23FC">
                            <w:pPr>
                              <w:ind w:left="180" w:hangingChars="100" w:hanging="180"/>
                              <w:jc w:val="left"/>
                              <w:rPr>
                                <w:sz w:val="18"/>
                              </w:rPr>
                            </w:pPr>
                            <w:r w:rsidRPr="004A23FC">
                              <w:rPr>
                                <w:rFonts w:hint="eastAsia"/>
                                <w:sz w:val="18"/>
                              </w:rPr>
                              <w:t>・学力調査の結果を分析し、その分析結果を基に、今後の指導に生かしていくようにする。</w:t>
                            </w:r>
                          </w:p>
                        </w:tc>
                        <w:tc>
                          <w:tcPr>
                            <w:tcW w:w="2570" w:type="dxa"/>
                            <w:tcBorders>
                              <w:top w:val="single" w:sz="6" w:space="0" w:color="auto"/>
                              <w:left w:val="single" w:sz="6" w:space="0" w:color="auto"/>
                              <w:bottom w:val="single" w:sz="6" w:space="0" w:color="auto"/>
                              <w:right w:val="single" w:sz="6" w:space="0" w:color="auto"/>
                            </w:tcBorders>
                          </w:tcPr>
                          <w:p w:rsidR="004A23FC" w:rsidRPr="004A23FC" w:rsidRDefault="004A23FC" w:rsidP="004A23FC">
                            <w:pPr>
                              <w:ind w:left="180" w:hangingChars="100" w:hanging="180"/>
                              <w:jc w:val="left"/>
                              <w:rPr>
                                <w:sz w:val="18"/>
                              </w:rPr>
                            </w:pPr>
                            <w:r w:rsidRPr="004A23FC">
                              <w:rPr>
                                <w:rFonts w:hint="eastAsia"/>
                                <w:sz w:val="18"/>
                              </w:rPr>
                              <w:t>・各教科での学習と関連　付けた学校農園やビオトープ、地域の施設等の有効活用。</w:t>
                            </w:r>
                          </w:p>
                          <w:p w:rsidR="004A23FC" w:rsidRPr="004A23FC" w:rsidRDefault="004A23FC" w:rsidP="004A23FC">
                            <w:pPr>
                              <w:jc w:val="left"/>
                              <w:rPr>
                                <w:sz w:val="18"/>
                              </w:rPr>
                            </w:pPr>
                            <w:r w:rsidRPr="004A23FC">
                              <w:rPr>
                                <w:rFonts w:hint="eastAsia"/>
                                <w:sz w:val="18"/>
                              </w:rPr>
                              <w:t>・異学年交流の充実。</w:t>
                            </w:r>
                          </w:p>
                          <w:p w:rsidR="004A23FC" w:rsidRPr="004A23FC" w:rsidRDefault="004A23FC" w:rsidP="004A23FC">
                            <w:pPr>
                              <w:ind w:left="180" w:hangingChars="100" w:hanging="180"/>
                              <w:jc w:val="left"/>
                              <w:rPr>
                                <w:sz w:val="18"/>
                              </w:rPr>
                            </w:pPr>
                            <w:r w:rsidRPr="004A23FC">
                              <w:rPr>
                                <w:rFonts w:hint="eastAsia"/>
                                <w:sz w:val="18"/>
                              </w:rPr>
                              <w:t>・生活習慣や運動習慣の　見直しと体育的な活動や体育授業の充実。</w:t>
                            </w:r>
                          </w:p>
                          <w:p w:rsidR="00726340" w:rsidRPr="004A23FC" w:rsidRDefault="004A23FC" w:rsidP="004A23FC">
                            <w:pPr>
                              <w:ind w:left="180" w:hangingChars="100" w:hanging="180"/>
                              <w:jc w:val="left"/>
                              <w:rPr>
                                <w:sz w:val="18"/>
                              </w:rPr>
                            </w:pPr>
                            <w:r w:rsidRPr="004A23FC">
                              <w:rPr>
                                <w:rFonts w:hint="eastAsia"/>
                                <w:sz w:val="18"/>
                              </w:rPr>
                              <w:t>・朝読書や読書旬間、ＰＴＡ及び教員による読み聞かせなど、読書活動の推進。</w:t>
                            </w:r>
                          </w:p>
                        </w:tc>
                        <w:tc>
                          <w:tcPr>
                            <w:tcW w:w="2569" w:type="dxa"/>
                            <w:tcBorders>
                              <w:top w:val="single" w:sz="6" w:space="0" w:color="auto"/>
                              <w:left w:val="single" w:sz="6" w:space="0" w:color="auto"/>
                              <w:bottom w:val="single" w:sz="6" w:space="0" w:color="auto"/>
                              <w:right w:val="single" w:sz="6" w:space="0" w:color="auto"/>
                            </w:tcBorders>
                          </w:tcPr>
                          <w:p w:rsidR="004A23FC" w:rsidRPr="004A23FC" w:rsidRDefault="004A23FC" w:rsidP="004A23FC">
                            <w:pPr>
                              <w:ind w:left="180" w:hangingChars="100" w:hanging="180"/>
                              <w:jc w:val="left"/>
                              <w:rPr>
                                <w:sz w:val="18"/>
                              </w:rPr>
                            </w:pPr>
                            <w:r w:rsidRPr="004A23FC">
                              <w:rPr>
                                <w:rFonts w:hint="eastAsia"/>
                                <w:sz w:val="18"/>
                              </w:rPr>
                              <w:t>・校内研究では、「</w:t>
                            </w:r>
                            <w:r w:rsidR="003022DE">
                              <w:rPr>
                                <w:rFonts w:hint="eastAsia"/>
                                <w:sz w:val="18"/>
                              </w:rPr>
                              <w:t>学習環境を学習者の視点から捉え直し，学力向上に寄与するカリキュラムの創造</w:t>
                            </w:r>
                            <w:r w:rsidRPr="004A23FC">
                              <w:rPr>
                                <w:rFonts w:hint="eastAsia"/>
                                <w:sz w:val="18"/>
                              </w:rPr>
                              <w:t>」を研究テーマに、年間講師の指導を受けながらの指導法の工夫。</w:t>
                            </w:r>
                          </w:p>
                          <w:p w:rsidR="00726340" w:rsidRPr="004A23FC" w:rsidRDefault="004A23FC" w:rsidP="004A23FC">
                            <w:pPr>
                              <w:ind w:left="180" w:hangingChars="100" w:hanging="180"/>
                              <w:jc w:val="left"/>
                              <w:rPr>
                                <w:sz w:val="18"/>
                              </w:rPr>
                            </w:pPr>
                            <w:r w:rsidRPr="004A23FC">
                              <w:rPr>
                                <w:rFonts w:hint="eastAsia"/>
                                <w:sz w:val="18"/>
                              </w:rPr>
                              <w:t>・若手教員研修プログラムを作成し、教務主任、研究主任を中心にした研修を実施。</w:t>
                            </w:r>
                          </w:p>
                        </w:tc>
                        <w:tc>
                          <w:tcPr>
                            <w:tcW w:w="2570" w:type="dxa"/>
                            <w:tcBorders>
                              <w:top w:val="single" w:sz="6" w:space="0" w:color="auto"/>
                              <w:left w:val="single" w:sz="6" w:space="0" w:color="auto"/>
                              <w:bottom w:val="single" w:sz="6" w:space="0" w:color="auto"/>
                              <w:right w:val="single" w:sz="6" w:space="0" w:color="auto"/>
                            </w:tcBorders>
                          </w:tcPr>
                          <w:p w:rsidR="004A23FC" w:rsidRPr="004A23FC" w:rsidRDefault="004A23FC" w:rsidP="004A23FC">
                            <w:pPr>
                              <w:ind w:left="180" w:hangingChars="100" w:hanging="180"/>
                              <w:jc w:val="left"/>
                              <w:rPr>
                                <w:sz w:val="18"/>
                              </w:rPr>
                            </w:pPr>
                            <w:r w:rsidRPr="004A23FC">
                              <w:rPr>
                                <w:rFonts w:hint="eastAsia"/>
                                <w:sz w:val="18"/>
                              </w:rPr>
                              <w:t>・児童の自己評価（ポートフォリオなどの導入）や相互評価を積極的に取り入れ、児童の学習意欲の向上および授業改善に活用。</w:t>
                            </w:r>
                          </w:p>
                          <w:p w:rsidR="00726340" w:rsidRPr="004A23FC" w:rsidRDefault="004A23FC" w:rsidP="004A23FC">
                            <w:pPr>
                              <w:ind w:left="180" w:hangingChars="100" w:hanging="180"/>
                              <w:jc w:val="left"/>
                              <w:rPr>
                                <w:sz w:val="18"/>
                              </w:rPr>
                            </w:pPr>
                            <w:r w:rsidRPr="004A23FC">
                              <w:rPr>
                                <w:rFonts w:hint="eastAsia"/>
                                <w:sz w:val="18"/>
                              </w:rPr>
                              <w:t>・学校公開の保護者の感想や学校評議委員会の意見などの外部評価を授業改善に活用。</w:t>
                            </w:r>
                          </w:p>
                        </w:tc>
                        <w:tc>
                          <w:tcPr>
                            <w:tcW w:w="2569" w:type="dxa"/>
                            <w:tcBorders>
                              <w:top w:val="single" w:sz="6" w:space="0" w:color="auto"/>
                              <w:left w:val="single" w:sz="6" w:space="0" w:color="auto"/>
                              <w:bottom w:val="single" w:sz="6" w:space="0" w:color="auto"/>
                              <w:right w:val="single" w:sz="6" w:space="0" w:color="auto"/>
                            </w:tcBorders>
                          </w:tcPr>
                          <w:p w:rsidR="004A23FC" w:rsidRPr="004A23FC" w:rsidRDefault="00A06864" w:rsidP="004A23FC">
                            <w:pPr>
                              <w:ind w:left="180" w:hangingChars="100" w:hanging="180"/>
                              <w:jc w:val="left"/>
                              <w:rPr>
                                <w:sz w:val="18"/>
                              </w:rPr>
                            </w:pPr>
                            <w:r>
                              <w:rPr>
                                <w:rFonts w:hint="eastAsia"/>
                                <w:sz w:val="18"/>
                              </w:rPr>
                              <w:t>・年９</w:t>
                            </w:r>
                            <w:r w:rsidR="004A23FC" w:rsidRPr="004A23FC">
                              <w:rPr>
                                <w:rFonts w:hint="eastAsia"/>
                                <w:sz w:val="18"/>
                              </w:rPr>
                              <w:t>回の学校公開を実施。</w:t>
                            </w:r>
                          </w:p>
                          <w:p w:rsidR="004A23FC" w:rsidRPr="004A23FC" w:rsidRDefault="004A23FC" w:rsidP="004A23FC">
                            <w:pPr>
                              <w:ind w:left="180" w:hangingChars="100" w:hanging="180"/>
                              <w:jc w:val="left"/>
                              <w:rPr>
                                <w:sz w:val="18"/>
                              </w:rPr>
                            </w:pPr>
                            <w:r w:rsidRPr="004A23FC">
                              <w:rPr>
                                <w:rFonts w:hint="eastAsia"/>
                                <w:sz w:val="18"/>
                              </w:rPr>
                              <w:t>・道徳授業地区公開講座の実施。</w:t>
                            </w:r>
                          </w:p>
                          <w:p w:rsidR="00726340" w:rsidRPr="004A23FC" w:rsidRDefault="004A23FC" w:rsidP="004A23FC">
                            <w:pPr>
                              <w:ind w:left="180" w:hangingChars="100" w:hanging="180"/>
                              <w:jc w:val="left"/>
                              <w:rPr>
                                <w:sz w:val="18"/>
                              </w:rPr>
                            </w:pPr>
                            <w:r w:rsidRPr="004A23FC">
                              <w:rPr>
                                <w:rFonts w:hint="eastAsia"/>
                                <w:sz w:val="18"/>
                              </w:rPr>
                              <w:t>・地域の人材を外部講師として活用。</w:t>
                            </w:r>
                          </w:p>
                        </w:tc>
                        <w:tc>
                          <w:tcPr>
                            <w:tcW w:w="2570" w:type="dxa"/>
                            <w:tcBorders>
                              <w:top w:val="single" w:sz="6" w:space="0" w:color="auto"/>
                              <w:left w:val="single" w:sz="6" w:space="0" w:color="auto"/>
                              <w:bottom w:val="single" w:sz="6" w:space="0" w:color="auto"/>
                              <w:right w:val="single" w:sz="6" w:space="0" w:color="auto"/>
                            </w:tcBorders>
                          </w:tcPr>
                          <w:p w:rsidR="004A23FC" w:rsidRPr="004A23FC" w:rsidRDefault="004A23FC" w:rsidP="004A23FC">
                            <w:pPr>
                              <w:ind w:left="180" w:hangingChars="100" w:hanging="180"/>
                              <w:jc w:val="left"/>
                              <w:rPr>
                                <w:sz w:val="18"/>
                              </w:rPr>
                            </w:pPr>
                            <w:r w:rsidRPr="004A23FC">
                              <w:rPr>
                                <w:rFonts w:hint="eastAsia"/>
                                <w:sz w:val="18"/>
                              </w:rPr>
                              <w:t>・同地区の小学校、中学校と連携を図り、授業参観・研究会参加を計画、実施。</w:t>
                            </w:r>
                          </w:p>
                          <w:p w:rsidR="004A23FC" w:rsidRPr="004A23FC" w:rsidRDefault="004A23FC" w:rsidP="004A23FC">
                            <w:pPr>
                              <w:ind w:left="180" w:hangingChars="100" w:hanging="180"/>
                              <w:jc w:val="left"/>
                              <w:rPr>
                                <w:sz w:val="18"/>
                              </w:rPr>
                            </w:pPr>
                            <w:r w:rsidRPr="004A23FC">
                              <w:rPr>
                                <w:rFonts w:hint="eastAsia"/>
                                <w:sz w:val="18"/>
                              </w:rPr>
                              <w:t>・中学校の英語科教員による英語の授業を６年生に実施。</w:t>
                            </w:r>
                          </w:p>
                          <w:p w:rsidR="004A23FC" w:rsidRPr="004A23FC" w:rsidRDefault="004A23FC" w:rsidP="004A23FC">
                            <w:pPr>
                              <w:ind w:left="180" w:hangingChars="100" w:hanging="180"/>
                              <w:jc w:val="left"/>
                              <w:rPr>
                                <w:sz w:val="18"/>
                              </w:rPr>
                            </w:pPr>
                            <w:r w:rsidRPr="004A23FC">
                              <w:rPr>
                                <w:rFonts w:hint="eastAsia"/>
                                <w:sz w:val="18"/>
                              </w:rPr>
                              <w:t>・地区中学校への入学予定者の学習面、生活面のヒアリングの実施。</w:t>
                            </w:r>
                          </w:p>
                          <w:p w:rsidR="004A23FC" w:rsidRPr="004A23FC" w:rsidRDefault="004A23FC" w:rsidP="0053078E">
                            <w:pPr>
                              <w:ind w:left="180" w:hangingChars="100" w:hanging="180"/>
                              <w:jc w:val="left"/>
                              <w:rPr>
                                <w:sz w:val="18"/>
                              </w:rPr>
                            </w:pPr>
                            <w:r w:rsidRPr="004A23FC">
                              <w:rPr>
                                <w:rFonts w:hint="eastAsia"/>
                                <w:sz w:val="18"/>
                              </w:rPr>
                              <w:t>・地区中学校吹奏楽部による公演の実施。</w:t>
                            </w:r>
                          </w:p>
                          <w:p w:rsidR="00726340" w:rsidRPr="004A23FC" w:rsidRDefault="004A23FC" w:rsidP="0053078E">
                            <w:pPr>
                              <w:ind w:left="180" w:hangingChars="100" w:hanging="180"/>
                              <w:jc w:val="left"/>
                              <w:rPr>
                                <w:sz w:val="18"/>
                              </w:rPr>
                            </w:pPr>
                            <w:r w:rsidRPr="004A23FC">
                              <w:rPr>
                                <w:rFonts w:hint="eastAsia"/>
                                <w:sz w:val="18"/>
                              </w:rPr>
                              <w:t>・地域の幼稚園、保育園と連携を図り、１・２年生と共に授業を実施。</w:t>
                            </w:r>
                          </w:p>
                        </w:tc>
                      </w:tr>
                    </w:tbl>
                    <w:p w:rsidR="00726340" w:rsidRDefault="00726340" w:rsidP="00726340">
                      <w:pPr>
                        <w:jc w:val="center"/>
                      </w:pPr>
                    </w:p>
                  </w:txbxContent>
                </v:textbox>
              </v:rect>
            </w:pict>
          </mc:Fallback>
        </mc:AlternateContent>
      </w:r>
      <w:r w:rsidR="00517B44">
        <w:rPr>
          <w:noProof/>
          <w:sz w:val="16"/>
        </w:rPr>
        <mc:AlternateContent>
          <mc:Choice Requires="wps">
            <w:drawing>
              <wp:anchor distT="0" distB="0" distL="114300" distR="114300" simplePos="0" relativeHeight="251672576" behindDoc="0" locked="0" layoutInCell="1" allowOverlap="1" wp14:anchorId="261A5627" wp14:editId="5B67D5EE">
                <wp:simplePos x="0" y="0"/>
                <wp:positionH relativeFrom="column">
                  <wp:posOffset>6726811</wp:posOffset>
                </wp:positionH>
                <wp:positionV relativeFrom="paragraph">
                  <wp:posOffset>5530108</wp:posOffset>
                </wp:positionV>
                <wp:extent cx="2849880" cy="1900052"/>
                <wp:effectExtent l="0" t="0" r="26670" b="24130"/>
                <wp:wrapNone/>
                <wp:docPr id="8" name="正方形/長方形 8"/>
                <wp:cNvGraphicFramePr/>
                <a:graphic xmlns:a="http://schemas.openxmlformats.org/drawingml/2006/main">
                  <a:graphicData uri="http://schemas.microsoft.com/office/word/2010/wordprocessingShape">
                    <wps:wsp>
                      <wps:cNvSpPr/>
                      <wps:spPr>
                        <a:xfrm>
                          <a:off x="0" y="0"/>
                          <a:ext cx="2849880" cy="1900052"/>
                        </a:xfrm>
                        <a:prstGeom prst="rect">
                          <a:avLst/>
                        </a:prstGeom>
                        <a:solidFill>
                          <a:sysClr val="window" lastClr="FFFFFF"/>
                        </a:solidFill>
                        <a:ln w="9525" cap="flat" cmpd="sng" algn="ctr">
                          <a:solidFill>
                            <a:sysClr val="windowText" lastClr="000000"/>
                          </a:solidFill>
                          <a:prstDash val="solid"/>
                        </a:ln>
                        <a:effectLst/>
                      </wps:spPr>
                      <wps:txbx>
                        <w:txbxContent>
                          <w:p w:rsidR="00980905" w:rsidRPr="001C2DC2" w:rsidRDefault="00980905" w:rsidP="00980905">
                            <w:r w:rsidRPr="001C2DC2">
                              <w:rPr>
                                <w:rFonts w:hint="eastAsia"/>
                              </w:rPr>
                              <w:t>キャリア教育の重点</w:t>
                            </w:r>
                          </w:p>
                          <w:p w:rsidR="00DE0162" w:rsidRPr="001C2DC2" w:rsidRDefault="00980905" w:rsidP="00980905">
                            <w:pPr>
                              <w:ind w:left="180" w:hangingChars="100" w:hanging="180"/>
                              <w:rPr>
                                <w:sz w:val="18"/>
                              </w:rPr>
                            </w:pPr>
                            <w:r w:rsidRPr="001C2DC2">
                              <w:rPr>
                                <w:rFonts w:hint="eastAsia"/>
                                <w:sz w:val="18"/>
                              </w:rPr>
                              <w:t>・</w:t>
                            </w:r>
                            <w:r w:rsidR="00DE0162" w:rsidRPr="001C2DC2">
                              <w:rPr>
                                <w:rFonts w:hint="eastAsia"/>
                                <w:sz w:val="18"/>
                              </w:rPr>
                              <w:t>自他の良さを認め、みんなのために行動できる価値に気付き、将来の夢や希望に向かって諦めずに努力する態度を育てる。</w:t>
                            </w:r>
                          </w:p>
                          <w:p w:rsidR="00517B44" w:rsidRPr="001C2DC2" w:rsidRDefault="00DE0162" w:rsidP="005C2B0A">
                            <w:pPr>
                              <w:ind w:left="180" w:hangingChars="100" w:hanging="180"/>
                              <w:rPr>
                                <w:sz w:val="18"/>
                              </w:rPr>
                            </w:pPr>
                            <w:r w:rsidRPr="001C2DC2">
                              <w:rPr>
                                <w:rFonts w:hint="eastAsia"/>
                                <w:sz w:val="18"/>
                              </w:rPr>
                              <w:t>・各教科、特別の教科道徳、</w:t>
                            </w:r>
                            <w:r w:rsidR="00980905" w:rsidRPr="001C2DC2">
                              <w:rPr>
                                <w:rFonts w:hint="eastAsia"/>
                                <w:sz w:val="18"/>
                              </w:rPr>
                              <w:t>総合的な学習の時</w:t>
                            </w:r>
                            <w:r w:rsidRPr="001C2DC2">
                              <w:rPr>
                                <w:rFonts w:hint="eastAsia"/>
                                <w:sz w:val="18"/>
                              </w:rPr>
                              <w:t>間</w:t>
                            </w:r>
                            <w:r w:rsidR="005C2B0A" w:rsidRPr="001C2DC2">
                              <w:rPr>
                                <w:rFonts w:hint="eastAsia"/>
                                <w:sz w:val="18"/>
                              </w:rPr>
                              <w:t>との関連を図るとともに、特別活動を中核として位置づけ、充実を図る。また、校内だけではなく、地域との連携、協働も推進する。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8" o:spid="_x0000_s1028" style="position:absolute;left:0;text-align:left;margin-left:529.65pt;margin-top:435.45pt;width:224.4pt;height:149.6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" fillcolor="window" strokecolor="windowText">
                <v:textbox>
                  <w:txbxContent>
                    <w:p w:rsidR="00980905" w:rsidRPr="001C2DC2" w:rsidRDefault="00980905" w:rsidP="00980905">
                      <w:r w:rsidRPr="001C2DC2">
                        <w:rPr>
                          <w:rFonts w:hint="eastAsia"/>
                        </w:rPr>
                        <w:t>キャリア教育の重点</w:t>
                      </w:r>
                    </w:p>
                    <w:p w:rsidR="00DE0162" w:rsidRPr="001C2DC2" w:rsidRDefault="00980905" w:rsidP="00980905">
                      <w:pPr>
                        <w:ind w:left="180" w:hangingChars="100" w:hanging="180"/>
                        <w:rPr>
                          <w:sz w:val="18"/>
                        </w:rPr>
                      </w:pPr>
                      <w:r w:rsidRPr="001C2DC2">
                        <w:rPr>
                          <w:rFonts w:hint="eastAsia"/>
                          <w:sz w:val="18"/>
                        </w:rPr>
                        <w:t>・</w:t>
                      </w:r>
                      <w:r w:rsidR="00DE0162" w:rsidRPr="001C2DC2">
                        <w:rPr>
                          <w:rFonts w:hint="eastAsia"/>
                          <w:sz w:val="18"/>
                        </w:rPr>
                        <w:t>自他の良さを認め、みんなのために行動できる価値に気付き、将来の夢や希望に向かって諦めずに努力する態度を育てる。</w:t>
                      </w:r>
                    </w:p>
                    <w:p w:rsidR="00517B44" w:rsidRPr="001C2DC2" w:rsidRDefault="00DE0162" w:rsidP="005C2B0A">
                      <w:pPr>
                        <w:ind w:left="180" w:hangingChars="100" w:hanging="180"/>
                        <w:rPr>
                          <w:sz w:val="18"/>
                        </w:rPr>
                      </w:pPr>
                      <w:r w:rsidRPr="001C2DC2">
                        <w:rPr>
                          <w:rFonts w:hint="eastAsia"/>
                          <w:sz w:val="18"/>
                        </w:rPr>
                        <w:t>・各教科、特別の教科道徳、</w:t>
                      </w:r>
                      <w:r w:rsidR="00980905" w:rsidRPr="001C2DC2">
                        <w:rPr>
                          <w:rFonts w:hint="eastAsia"/>
                          <w:sz w:val="18"/>
                        </w:rPr>
                        <w:t>総合的な学習の時</w:t>
                      </w:r>
                      <w:r w:rsidRPr="001C2DC2">
                        <w:rPr>
                          <w:rFonts w:hint="eastAsia"/>
                          <w:sz w:val="18"/>
                        </w:rPr>
                        <w:t>間</w:t>
                      </w:r>
                      <w:r w:rsidR="005C2B0A" w:rsidRPr="001C2DC2">
                        <w:rPr>
                          <w:rFonts w:hint="eastAsia"/>
                          <w:sz w:val="18"/>
                        </w:rPr>
                        <w:t>との関連を図るとともに、特別活動を中核として位置づけ、充実を図る。また、校内だけではなく、地域との連携、協働も推進する。</w:t>
                      </w:r>
                    </w:p>
                  </w:txbxContent>
                </v:textbox>
              </v:rect>
            </w:pict>
          </mc:Fallback>
        </mc:AlternateContent>
      </w:r>
      <w:r w:rsidR="001F75C7">
        <w:rPr>
          <w:noProof/>
          <w:sz w:val="16"/>
        </w:rPr>
        <mc:AlternateContent>
          <mc:Choice Requires="wps">
            <w:drawing>
              <wp:anchor distT="0" distB="0" distL="114300" distR="114300" simplePos="0" relativeHeight="251686912" behindDoc="0" locked="0" layoutInCell="1" allowOverlap="1" wp14:anchorId="3986FB68" wp14:editId="0A67867F">
                <wp:simplePos x="0" y="0"/>
                <wp:positionH relativeFrom="column">
                  <wp:posOffset>4374515</wp:posOffset>
                </wp:positionH>
                <wp:positionV relativeFrom="paragraph">
                  <wp:posOffset>7025640</wp:posOffset>
                </wp:positionV>
                <wp:extent cx="996950" cy="0"/>
                <wp:effectExtent l="0" t="0" r="12700" b="19050"/>
                <wp:wrapNone/>
                <wp:docPr id="17" name="直線コネクタ 17"/>
                <wp:cNvGraphicFramePr/>
                <a:graphic xmlns:a="http://schemas.openxmlformats.org/drawingml/2006/main">
                  <a:graphicData uri="http://schemas.microsoft.com/office/word/2010/wordprocessingShape">
                    <wps:wsp>
                      <wps:cNvCnPr/>
                      <wps:spPr>
                        <a:xfrm>
                          <a:off x="0" y="0"/>
                          <a:ext cx="996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7"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45pt,553.2pt" to="422.95pt,5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" strokecolor="black [3213]"/>
            </w:pict>
          </mc:Fallback>
        </mc:AlternateContent>
      </w:r>
      <w:r w:rsidR="00043A70">
        <w:rPr>
          <w:noProof/>
          <w:sz w:val="16"/>
        </w:rPr>
        <mc:AlternateContent>
          <mc:Choice Requires="wps">
            <w:drawing>
              <wp:anchor distT="0" distB="0" distL="114300" distR="114300" simplePos="0" relativeHeight="251693056" behindDoc="0" locked="0" layoutInCell="1" allowOverlap="1" wp14:anchorId="409F7514" wp14:editId="405B49EC">
                <wp:simplePos x="0" y="0"/>
                <wp:positionH relativeFrom="column">
                  <wp:posOffset>3733355</wp:posOffset>
                </wp:positionH>
                <wp:positionV relativeFrom="paragraph">
                  <wp:posOffset>8129905</wp:posOffset>
                </wp:positionV>
                <wp:extent cx="2303261" cy="0"/>
                <wp:effectExtent l="0" t="0" r="20955" b="19050"/>
                <wp:wrapNone/>
                <wp:docPr id="24" name="直線コネクタ 24"/>
                <wp:cNvGraphicFramePr/>
                <a:graphic xmlns:a="http://schemas.openxmlformats.org/drawingml/2006/main">
                  <a:graphicData uri="http://schemas.microsoft.com/office/word/2010/wordprocessingShape">
                    <wps:wsp>
                      <wps:cNvCnPr/>
                      <wps:spPr>
                        <a:xfrm>
                          <a:off x="0" y="0"/>
                          <a:ext cx="23032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4" o:spid="_x0000_s1026" style="position:absolute;left:0;text-align:lef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3.95pt,640.15pt" to="475.3pt,6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" strokecolor="black [3213]"/>
            </w:pict>
          </mc:Fallback>
        </mc:AlternateContent>
      </w:r>
      <w:r w:rsidR="00043A70">
        <w:rPr>
          <w:noProof/>
          <w:sz w:val="16"/>
        </w:rPr>
        <mc:AlternateContent>
          <mc:Choice Requires="wps">
            <w:drawing>
              <wp:anchor distT="0" distB="0" distL="114300" distR="114300" simplePos="0" relativeHeight="251692032" behindDoc="0" locked="0" layoutInCell="1" allowOverlap="1" wp14:anchorId="092FAB6B" wp14:editId="04CFE2B2">
                <wp:simplePos x="0" y="0"/>
                <wp:positionH relativeFrom="column">
                  <wp:posOffset>3993515</wp:posOffset>
                </wp:positionH>
                <wp:positionV relativeFrom="paragraph">
                  <wp:posOffset>7654735</wp:posOffset>
                </wp:positionV>
                <wp:extent cx="1745615" cy="1"/>
                <wp:effectExtent l="0" t="0" r="26035" b="19050"/>
                <wp:wrapNone/>
                <wp:docPr id="23" name="直線コネクタ 23"/>
                <wp:cNvGraphicFramePr/>
                <a:graphic xmlns:a="http://schemas.openxmlformats.org/drawingml/2006/main">
                  <a:graphicData uri="http://schemas.microsoft.com/office/word/2010/wordprocessingShape">
                    <wps:wsp>
                      <wps:cNvCnPr/>
                      <wps:spPr>
                        <a:xfrm flipV="1">
                          <a:off x="0" y="0"/>
                          <a:ext cx="174561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23" o:spid="_x0000_s1026" style="position:absolute;left:0;text-align:left;flip:y;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4.45pt,602.75pt" to="451.9pt,6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" strokecolor="black [3213]"/>
            </w:pict>
          </mc:Fallback>
        </mc:AlternateContent>
      </w:r>
      <w:r w:rsidR="00C92D61">
        <w:rPr>
          <w:noProof/>
          <w:sz w:val="16"/>
        </w:rPr>
        <mc:AlternateContent>
          <mc:Choice Requires="wps">
            <w:drawing>
              <wp:anchor distT="0" distB="0" distL="114300" distR="114300" simplePos="0" relativeHeight="251691008" behindDoc="0" locked="0" layoutInCell="1" allowOverlap="1" wp14:anchorId="36386A55" wp14:editId="2D54040A">
                <wp:simplePos x="0" y="0"/>
                <wp:positionH relativeFrom="column">
                  <wp:posOffset>3615055</wp:posOffset>
                </wp:positionH>
                <wp:positionV relativeFrom="paragraph">
                  <wp:posOffset>8165655</wp:posOffset>
                </wp:positionV>
                <wp:extent cx="2470067" cy="426959"/>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2470067" cy="426959"/>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C92D61" w:rsidRPr="00C92D61" w:rsidRDefault="00C92D61" w:rsidP="00C92D61">
                            <w:pPr>
                              <w:jc w:val="center"/>
                              <w:rPr>
                                <w:sz w:val="18"/>
                              </w:rPr>
                            </w:pPr>
                            <w:r>
                              <w:rPr>
                                <w:rFonts w:hint="eastAsia"/>
                                <w:sz w:val="18"/>
                              </w:rPr>
                              <w:t>基本的な生活習慣・学習習慣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2" o:spid="_x0000_s1027" style="position:absolute;left:0;text-align:left;margin-left:284.65pt;margin-top:642.95pt;width:194.5pt;height:33.6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" filled="f" stroked="f" strokeweight="2pt">
                <v:textbox>
                  <w:txbxContent>
                    <w:p w:rsidR="00C92D61" w:rsidRPr="00C92D61" w:rsidRDefault="00C92D61" w:rsidP="00C92D61">
                      <w:pPr>
                        <w:jc w:val="center"/>
                        <w:rPr>
                          <w:sz w:val="18"/>
                        </w:rPr>
                      </w:pPr>
                      <w:r>
                        <w:rPr>
                          <w:rFonts w:hint="eastAsia"/>
                          <w:sz w:val="18"/>
                        </w:rPr>
                        <w:t>基本的な生活習慣・学習習慣</w:t>
                      </w:r>
                    </w:p>
                  </w:txbxContent>
                </v:textbox>
              </v:rect>
            </w:pict>
          </mc:Fallback>
        </mc:AlternateContent>
      </w:r>
      <w:r w:rsidR="00C92D61">
        <w:rPr>
          <w:noProof/>
          <w:sz w:val="16"/>
        </w:rPr>
        <mc:AlternateContent>
          <mc:Choice Requires="wps">
            <w:drawing>
              <wp:anchor distT="0" distB="0" distL="114300" distR="114300" simplePos="0" relativeHeight="251689984" behindDoc="0" locked="0" layoutInCell="1" allowOverlap="1" wp14:anchorId="0B2BC037" wp14:editId="2879A385">
                <wp:simplePos x="0" y="0"/>
                <wp:positionH relativeFrom="column">
                  <wp:posOffset>3781730</wp:posOffset>
                </wp:positionH>
                <wp:positionV relativeFrom="paragraph">
                  <wp:posOffset>7691418</wp:posOffset>
                </wp:positionV>
                <wp:extent cx="2208811" cy="427512"/>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2208811" cy="427512"/>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C92D61" w:rsidRPr="00C92D61" w:rsidRDefault="00C92D61" w:rsidP="00C92D61">
                            <w:pPr>
                              <w:jc w:val="center"/>
                              <w:rPr>
                                <w:sz w:val="18"/>
                              </w:rPr>
                            </w:pPr>
                            <w:r>
                              <w:rPr>
                                <w:rFonts w:hint="eastAsia"/>
                                <w:sz w:val="18"/>
                              </w:rPr>
                              <w:t>読み・書き・計算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1" o:spid="_x0000_s1028" style="position:absolute;left:0;text-align:left;margin-left:297.75pt;margin-top:605.6pt;width:173.9pt;height:33.6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" filled="f" stroked="f" strokeweight="2pt">
                <v:textbox>
                  <w:txbxContent>
                    <w:p w:rsidR="00C92D61" w:rsidRPr="00C92D61" w:rsidRDefault="00C92D61" w:rsidP="00C92D61">
                      <w:pPr>
                        <w:jc w:val="center"/>
                        <w:rPr>
                          <w:sz w:val="18"/>
                        </w:rPr>
                      </w:pPr>
                      <w:r>
                        <w:rPr>
                          <w:rFonts w:hint="eastAsia"/>
                          <w:sz w:val="18"/>
                        </w:rPr>
                        <w:t>読み・書き・計算</w:t>
                      </w:r>
                    </w:p>
                  </w:txbxContent>
                </v:textbox>
              </v:rect>
            </w:pict>
          </mc:Fallback>
        </mc:AlternateContent>
      </w:r>
      <w:r w:rsidR="00C92D61">
        <w:rPr>
          <w:noProof/>
          <w:sz w:val="16"/>
        </w:rPr>
        <mc:AlternateContent>
          <mc:Choice Requires="wps">
            <w:drawing>
              <wp:anchor distT="0" distB="0" distL="114300" distR="114300" simplePos="0" relativeHeight="251688960" behindDoc="0" locked="0" layoutInCell="1" allowOverlap="1" wp14:anchorId="5D82FF3B" wp14:editId="05865314">
                <wp:simplePos x="0" y="0"/>
                <wp:positionH relativeFrom="column">
                  <wp:posOffset>4077970</wp:posOffset>
                </wp:positionH>
                <wp:positionV relativeFrom="paragraph">
                  <wp:posOffset>7071550</wp:posOffset>
                </wp:positionV>
                <wp:extent cx="1638794" cy="58189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1638794" cy="58189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C92D61" w:rsidRPr="00C92D61" w:rsidRDefault="00C92D61" w:rsidP="00C92D61">
                            <w:pPr>
                              <w:jc w:val="center"/>
                              <w:rPr>
                                <w:sz w:val="14"/>
                              </w:rPr>
                            </w:pPr>
                            <w:r w:rsidRPr="00C92D61">
                              <w:rPr>
                                <w:rFonts w:hint="eastAsia"/>
                                <w:sz w:val="14"/>
                              </w:rPr>
                              <w:t>各教科等で</w:t>
                            </w:r>
                          </w:p>
                          <w:p w:rsidR="00C92D61" w:rsidRPr="00C92D61" w:rsidRDefault="00C92D61" w:rsidP="00C92D61">
                            <w:pPr>
                              <w:jc w:val="center"/>
                              <w:rPr>
                                <w:sz w:val="14"/>
                              </w:rPr>
                            </w:pPr>
                            <w:r w:rsidRPr="00C92D61">
                              <w:rPr>
                                <w:rFonts w:hint="eastAsia"/>
                                <w:sz w:val="14"/>
                              </w:rPr>
                              <w:t>身に付けさせたい基礎・基本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0" o:spid="_x0000_s1029" style="position:absolute;left:0;text-align:left;margin-left:321.1pt;margin-top:556.8pt;width:129.05pt;height:45.8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" filled="f" stroked="f" strokeweight="2pt">
                <v:textbox>
                  <w:txbxContent>
                    <w:p w:rsidR="00C92D61" w:rsidRPr="00C92D61" w:rsidRDefault="00C92D61" w:rsidP="00C92D61">
                      <w:pPr>
                        <w:jc w:val="center"/>
                        <w:rPr>
                          <w:rFonts w:hint="eastAsia"/>
                          <w:sz w:val="14"/>
                        </w:rPr>
                      </w:pPr>
                      <w:r w:rsidRPr="00C92D61">
                        <w:rPr>
                          <w:rFonts w:hint="eastAsia"/>
                          <w:sz w:val="14"/>
                        </w:rPr>
                        <w:t>各教科等で</w:t>
                      </w:r>
                    </w:p>
                    <w:p w:rsidR="00C92D61" w:rsidRPr="00C92D61" w:rsidRDefault="00C92D61" w:rsidP="00C92D61">
                      <w:pPr>
                        <w:jc w:val="center"/>
                        <w:rPr>
                          <w:sz w:val="14"/>
                        </w:rPr>
                      </w:pPr>
                      <w:r w:rsidRPr="00C92D61">
                        <w:rPr>
                          <w:rFonts w:hint="eastAsia"/>
                          <w:sz w:val="14"/>
                        </w:rPr>
                        <w:t>身に付けさせたい基礎・基本</w:t>
                      </w:r>
                    </w:p>
                  </w:txbxContent>
                </v:textbox>
              </v:rect>
            </w:pict>
          </mc:Fallback>
        </mc:AlternateContent>
      </w:r>
      <w:r w:rsidR="00C92D61">
        <w:rPr>
          <w:noProof/>
          <w:sz w:val="16"/>
        </w:rPr>
        <mc:AlternateContent>
          <mc:Choice Requires="wps">
            <w:drawing>
              <wp:anchor distT="0" distB="0" distL="114300" distR="114300" simplePos="0" relativeHeight="251687936" behindDoc="0" locked="0" layoutInCell="1" allowOverlap="1" wp14:anchorId="0D2DD52D" wp14:editId="3257C796">
                <wp:simplePos x="0" y="0"/>
                <wp:positionH relativeFrom="column">
                  <wp:posOffset>4316120</wp:posOffset>
                </wp:positionH>
                <wp:positionV relativeFrom="paragraph">
                  <wp:posOffset>6515761</wp:posOffset>
                </wp:positionV>
                <wp:extent cx="1127760" cy="522514"/>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1127760" cy="522514"/>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C92D61" w:rsidRDefault="00C92D61" w:rsidP="00C92D61">
                            <w:pPr>
                              <w:jc w:val="center"/>
                              <w:rPr>
                                <w:sz w:val="12"/>
                              </w:rPr>
                            </w:pPr>
                            <w:r>
                              <w:rPr>
                                <w:rFonts w:hint="eastAsia"/>
                                <w:sz w:val="12"/>
                              </w:rPr>
                              <w:t>学んだことを</w:t>
                            </w:r>
                          </w:p>
                          <w:p w:rsidR="00C92D61" w:rsidRDefault="00C92D61" w:rsidP="00C92D61">
                            <w:pPr>
                              <w:jc w:val="center"/>
                              <w:rPr>
                                <w:sz w:val="12"/>
                              </w:rPr>
                            </w:pPr>
                            <w:r>
                              <w:rPr>
                                <w:rFonts w:hint="eastAsia"/>
                                <w:sz w:val="12"/>
                              </w:rPr>
                              <w:t>生活や学習に生かす</w:t>
                            </w:r>
                          </w:p>
                          <w:p w:rsidR="00C92D61" w:rsidRPr="00C92D61" w:rsidRDefault="00C92D61" w:rsidP="00C92D61">
                            <w:pPr>
                              <w:jc w:val="center"/>
                              <w:rPr>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8" o:spid="_x0000_s1030" style="position:absolute;left:0;text-align:left;margin-left:339.85pt;margin-top:513.05pt;width:88.8pt;height:41.1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" filled="f" stroked="f" strokeweight="2pt">
                <v:textbox>
                  <w:txbxContent>
                    <w:p w:rsidR="00C92D61" w:rsidRDefault="00C92D61" w:rsidP="00C92D61">
                      <w:pPr>
                        <w:jc w:val="center"/>
                        <w:rPr>
                          <w:rFonts w:hint="eastAsia"/>
                          <w:sz w:val="12"/>
                        </w:rPr>
                      </w:pPr>
                      <w:r>
                        <w:rPr>
                          <w:rFonts w:hint="eastAsia"/>
                          <w:sz w:val="12"/>
                        </w:rPr>
                        <w:t>学んだことを</w:t>
                      </w:r>
                    </w:p>
                    <w:p w:rsidR="00C92D61" w:rsidRDefault="00C92D61" w:rsidP="00C92D61">
                      <w:pPr>
                        <w:jc w:val="center"/>
                        <w:rPr>
                          <w:rFonts w:hint="eastAsia"/>
                          <w:sz w:val="12"/>
                        </w:rPr>
                      </w:pPr>
                      <w:r>
                        <w:rPr>
                          <w:rFonts w:hint="eastAsia"/>
                          <w:sz w:val="12"/>
                        </w:rPr>
                        <w:t>生活や学習に生かす</w:t>
                      </w:r>
                    </w:p>
                    <w:p w:rsidR="00C92D61" w:rsidRPr="00C92D61" w:rsidRDefault="00C92D61" w:rsidP="00C92D61">
                      <w:pPr>
                        <w:jc w:val="center"/>
                        <w:rPr>
                          <w:sz w:val="12"/>
                        </w:rPr>
                      </w:pPr>
                    </w:p>
                  </w:txbxContent>
                </v:textbox>
              </v:rect>
            </w:pict>
          </mc:Fallback>
        </mc:AlternateContent>
      </w:r>
      <w:r w:rsidR="00C92D61">
        <w:rPr>
          <w:noProof/>
          <w:sz w:val="16"/>
        </w:rPr>
        <mc:AlternateContent>
          <mc:Choice Requires="wps">
            <w:drawing>
              <wp:anchor distT="0" distB="0" distL="114300" distR="114300" simplePos="0" relativeHeight="251679744" behindDoc="0" locked="0" layoutInCell="1" allowOverlap="1" wp14:anchorId="6C908DB8" wp14:editId="0099CFF2">
                <wp:simplePos x="0" y="0"/>
                <wp:positionH relativeFrom="column">
                  <wp:posOffset>3425190</wp:posOffset>
                </wp:positionH>
                <wp:positionV relativeFrom="paragraph">
                  <wp:posOffset>6158865</wp:posOffset>
                </wp:positionV>
                <wp:extent cx="2907030" cy="2469515"/>
                <wp:effectExtent l="0" t="0" r="26670" b="26035"/>
                <wp:wrapNone/>
                <wp:docPr id="13" name="二等辺三角形 13"/>
                <wp:cNvGraphicFramePr/>
                <a:graphic xmlns:a="http://schemas.openxmlformats.org/drawingml/2006/main">
                  <a:graphicData uri="http://schemas.microsoft.com/office/word/2010/wordprocessingShape">
                    <wps:wsp>
                      <wps:cNvSpPr/>
                      <wps:spPr>
                        <a:xfrm>
                          <a:off x="0" y="0"/>
                          <a:ext cx="2907030" cy="2469515"/>
                        </a:xfrm>
                        <a:prstGeom prst="triangle">
                          <a:avLst>
                            <a:gd name="adj" fmla="val 49686"/>
                          </a:avLst>
                        </a:prstGeom>
                        <a:ln w="15875"/>
                      </wps:spPr>
                      <wps:style>
                        <a:lnRef idx="2">
                          <a:schemeClr val="dk1"/>
                        </a:lnRef>
                        <a:fillRef idx="1">
                          <a:schemeClr val="lt1"/>
                        </a:fillRef>
                        <a:effectRef idx="0">
                          <a:schemeClr val="dk1"/>
                        </a:effectRef>
                        <a:fontRef idx="minor">
                          <a:schemeClr val="dk1"/>
                        </a:fontRef>
                      </wps:style>
                      <wps:txbx>
                        <w:txbxContent>
                          <w:p w:rsidR="00C92D61" w:rsidRDefault="00C92D61" w:rsidP="00C92D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3" o:spid="_x0000_s1031" type="#_x0000_t5" style="position:absolute;left:0;text-align:left;margin-left:269.7pt;margin-top:484.95pt;width:228.9pt;height:19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" adj="10732" fillcolor="white [3201]" strokecolor="black [3200]" strokeweight="1.25pt">
                <v:textbox>
                  <w:txbxContent>
                    <w:p w:rsidR="00C92D61" w:rsidRDefault="00C92D61" w:rsidP="00C92D61">
                      <w:pPr>
                        <w:jc w:val="center"/>
                      </w:pPr>
                    </w:p>
                  </w:txbxContent>
                </v:textbox>
              </v:shape>
            </w:pict>
          </mc:Fallback>
        </mc:AlternateContent>
      </w:r>
      <w:r w:rsidR="00C92D61">
        <w:rPr>
          <w:noProof/>
          <w:sz w:val="16"/>
        </w:rPr>
        <mc:AlternateContent>
          <mc:Choice Requires="wps">
            <w:drawing>
              <wp:anchor distT="0" distB="0" distL="114300" distR="114300" simplePos="0" relativeHeight="251668480" behindDoc="0" locked="0" layoutInCell="1" allowOverlap="1" wp14:anchorId="27CB3362" wp14:editId="397F007C">
                <wp:simplePos x="0" y="0"/>
                <wp:positionH relativeFrom="column">
                  <wp:posOffset>3306445</wp:posOffset>
                </wp:positionH>
                <wp:positionV relativeFrom="paragraph">
                  <wp:posOffset>4496435</wp:posOffset>
                </wp:positionV>
                <wp:extent cx="3142615" cy="4381500"/>
                <wp:effectExtent l="0" t="0" r="19685" b="19050"/>
                <wp:wrapNone/>
                <wp:docPr id="6" name="正方形/長方形 6"/>
                <wp:cNvGraphicFramePr/>
                <a:graphic xmlns:a="http://schemas.openxmlformats.org/drawingml/2006/main">
                  <a:graphicData uri="http://schemas.microsoft.com/office/word/2010/wordprocessingShape">
                    <wps:wsp>
                      <wps:cNvSpPr/>
                      <wps:spPr>
                        <a:xfrm>
                          <a:off x="0" y="0"/>
                          <a:ext cx="3142615" cy="4381500"/>
                        </a:xfrm>
                        <a:prstGeom prst="rect">
                          <a:avLst/>
                        </a:prstGeom>
                        <a:solidFill>
                          <a:sysClr val="window" lastClr="FFFFFF"/>
                        </a:solidFill>
                        <a:ln w="9525" cap="flat" cmpd="sng" algn="ctr">
                          <a:solidFill>
                            <a:sysClr val="windowText" lastClr="000000"/>
                          </a:solidFill>
                          <a:prstDash val="solid"/>
                        </a:ln>
                        <a:effectLst/>
                      </wps:spPr>
                      <wps:txbx>
                        <w:txbxContent>
                          <w:p w:rsidR="004A23FC" w:rsidRPr="004A23FC" w:rsidRDefault="004A23FC" w:rsidP="004A23FC">
                            <w:pPr>
                              <w:ind w:left="180" w:hangingChars="100" w:hanging="180"/>
                              <w:jc w:val="left"/>
                              <w:rPr>
                                <w:sz w:val="18"/>
                              </w:rPr>
                            </w:pPr>
                            <w:r w:rsidRPr="004A23FC">
                              <w:rPr>
                                <w:rFonts w:hint="eastAsia"/>
                                <w:sz w:val="18"/>
                              </w:rPr>
                              <w:t>○各教科の指導計画と評価規準に基づいた評価計画の実施により、一人一人に基礎的・基本的な知識・技能を定着させ、確かな学力の向上を図る。</w:t>
                            </w:r>
                          </w:p>
                          <w:p w:rsidR="004A23FC" w:rsidRPr="004A23FC" w:rsidRDefault="004A23FC" w:rsidP="004A23FC">
                            <w:pPr>
                              <w:jc w:val="left"/>
                              <w:rPr>
                                <w:sz w:val="18"/>
                              </w:rPr>
                            </w:pPr>
                          </w:p>
                          <w:p w:rsidR="004A23FC" w:rsidRDefault="004A23FC" w:rsidP="004A23FC">
                            <w:pPr>
                              <w:ind w:left="180" w:hangingChars="100" w:hanging="180"/>
                              <w:jc w:val="left"/>
                              <w:rPr>
                                <w:sz w:val="18"/>
                              </w:rPr>
                            </w:pPr>
                            <w:r w:rsidRPr="004A23FC">
                              <w:rPr>
                                <w:rFonts w:hint="eastAsia"/>
                                <w:sz w:val="18"/>
                              </w:rPr>
                              <w:t>○担任と加配教員による習熟度別指導、学力向上支援講師による</w:t>
                            </w:r>
                            <w:r w:rsidRPr="004A23FC">
                              <w:rPr>
                                <w:rFonts w:hint="eastAsia"/>
                                <w:sz w:val="18"/>
                              </w:rPr>
                              <w:t>TT</w:t>
                            </w:r>
                            <w:r w:rsidRPr="004A23FC">
                              <w:rPr>
                                <w:rFonts w:hint="eastAsia"/>
                                <w:sz w:val="18"/>
                              </w:rPr>
                              <w:t>指導を進め、一人一人の児童の個性と能力に応じた指導の充実に努める。</w:t>
                            </w:r>
                            <w:r>
                              <w:rPr>
                                <w:rFonts w:hint="eastAsia"/>
                                <w:sz w:val="18"/>
                              </w:rPr>
                              <w:t xml:space="preserve">　　　　　　　　　　　　　　　　　　　　　　　　　　　　　　　　　　　　　　　　　　</w:t>
                            </w:r>
                          </w:p>
                          <w:p w:rsidR="004A23FC" w:rsidRDefault="004A23FC" w:rsidP="004A23FC">
                            <w:pPr>
                              <w:ind w:left="180" w:hangingChars="100" w:hanging="180"/>
                              <w:jc w:val="left"/>
                              <w:rPr>
                                <w:sz w:val="18"/>
                              </w:rPr>
                            </w:pPr>
                          </w:p>
                          <w:p w:rsidR="004A23FC" w:rsidRDefault="004A23FC" w:rsidP="004A23FC">
                            <w:pPr>
                              <w:ind w:left="180" w:hangingChars="100" w:hanging="180"/>
                              <w:jc w:val="left"/>
                              <w:rPr>
                                <w:sz w:val="18"/>
                              </w:rPr>
                            </w:pPr>
                          </w:p>
                          <w:p w:rsidR="004A23FC" w:rsidRDefault="004A23FC" w:rsidP="004A23FC">
                            <w:pPr>
                              <w:ind w:left="180" w:hangingChars="100" w:hanging="180"/>
                              <w:jc w:val="left"/>
                              <w:rPr>
                                <w:sz w:val="18"/>
                              </w:rPr>
                            </w:pPr>
                          </w:p>
                          <w:p w:rsidR="004A23FC" w:rsidRDefault="004A23FC" w:rsidP="004A23FC">
                            <w:pPr>
                              <w:ind w:left="180" w:hangingChars="100" w:hanging="180"/>
                              <w:jc w:val="left"/>
                              <w:rPr>
                                <w:sz w:val="18"/>
                              </w:rPr>
                            </w:pPr>
                          </w:p>
                          <w:p w:rsidR="004A23FC" w:rsidRDefault="004A23FC" w:rsidP="00AB383C">
                            <w:pPr>
                              <w:ind w:left="180" w:hangingChars="100" w:hanging="180"/>
                              <w:jc w:val="left"/>
                              <w:rPr>
                                <w:sz w:val="18"/>
                              </w:rPr>
                            </w:pPr>
                          </w:p>
                          <w:p w:rsidR="004A23FC" w:rsidRDefault="004A23FC" w:rsidP="004A23FC">
                            <w:pPr>
                              <w:ind w:left="180" w:hangingChars="100" w:hanging="180"/>
                              <w:jc w:val="left"/>
                              <w:rPr>
                                <w:sz w:val="18"/>
                              </w:rPr>
                            </w:pPr>
                          </w:p>
                          <w:p w:rsidR="004A23FC" w:rsidRDefault="004A23FC" w:rsidP="00C92D61">
                            <w:pPr>
                              <w:ind w:left="180" w:hangingChars="100" w:hanging="180"/>
                              <w:jc w:val="left"/>
                              <w:rPr>
                                <w:sz w:val="18"/>
                              </w:rPr>
                            </w:pPr>
                          </w:p>
                          <w:p w:rsidR="004A23FC" w:rsidRDefault="004A23FC" w:rsidP="004A23FC">
                            <w:pPr>
                              <w:ind w:left="180" w:hangingChars="100" w:hanging="180"/>
                              <w:jc w:val="left"/>
                              <w:rPr>
                                <w:sz w:val="18"/>
                              </w:rPr>
                            </w:pPr>
                          </w:p>
                          <w:p w:rsidR="004A23FC" w:rsidRDefault="004A23FC" w:rsidP="004A23FC">
                            <w:pPr>
                              <w:ind w:left="180" w:hangingChars="100" w:hanging="180"/>
                              <w:jc w:val="left"/>
                              <w:rPr>
                                <w:sz w:val="18"/>
                              </w:rPr>
                            </w:pPr>
                          </w:p>
                          <w:p w:rsidR="004A23FC" w:rsidRDefault="004A23FC" w:rsidP="004A23FC">
                            <w:pPr>
                              <w:ind w:left="180" w:hangingChars="100" w:hanging="180"/>
                              <w:jc w:val="left"/>
                              <w:rPr>
                                <w:sz w:val="18"/>
                              </w:rPr>
                            </w:pPr>
                          </w:p>
                          <w:p w:rsidR="004A23FC" w:rsidRDefault="004A23FC" w:rsidP="004A23FC">
                            <w:pPr>
                              <w:ind w:left="180" w:hangingChars="100" w:hanging="180"/>
                              <w:jc w:val="left"/>
                              <w:rPr>
                                <w:sz w:val="18"/>
                              </w:rPr>
                            </w:pPr>
                          </w:p>
                          <w:p w:rsidR="004A23FC" w:rsidRDefault="004A23FC" w:rsidP="004A23FC">
                            <w:pPr>
                              <w:ind w:left="180" w:hangingChars="100" w:hanging="180"/>
                              <w:jc w:val="left"/>
                              <w:rPr>
                                <w:sz w:val="18"/>
                              </w:rPr>
                            </w:pPr>
                          </w:p>
                          <w:p w:rsidR="004A23FC" w:rsidRDefault="004A23FC" w:rsidP="004A23FC">
                            <w:pPr>
                              <w:ind w:left="180" w:hangingChars="100" w:hanging="180"/>
                              <w:jc w:val="left"/>
                              <w:rPr>
                                <w:sz w:val="18"/>
                              </w:rPr>
                            </w:pPr>
                          </w:p>
                          <w:p w:rsidR="004A23FC" w:rsidRDefault="004A23FC" w:rsidP="004A23FC">
                            <w:pPr>
                              <w:ind w:left="180" w:hangingChars="100" w:hanging="180"/>
                              <w:jc w:val="left"/>
                              <w:rPr>
                                <w:sz w:val="18"/>
                              </w:rPr>
                            </w:pPr>
                          </w:p>
                          <w:p w:rsidR="004A23FC" w:rsidRPr="004A23FC" w:rsidRDefault="004A23FC" w:rsidP="004A23FC">
                            <w:pPr>
                              <w:ind w:left="180" w:hangingChars="100" w:hanging="180"/>
                              <w:jc w:val="left"/>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2" style="position:absolute;left:0;text-align:left;margin-left:260.35pt;margin-top:354.05pt;width:247.4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" fillcolor="window" strokecolor="windowText">
                <v:textbox>
                  <w:txbxContent>
                    <w:p w:rsidR="004A23FC" w:rsidRPr="004A23FC" w:rsidRDefault="004A23FC" w:rsidP="004A23FC">
                      <w:pPr>
                        <w:ind w:left="180" w:hangingChars="100" w:hanging="180"/>
                        <w:jc w:val="left"/>
                        <w:rPr>
                          <w:sz w:val="18"/>
                        </w:rPr>
                      </w:pPr>
                      <w:r w:rsidRPr="004A23FC">
                        <w:rPr>
                          <w:rFonts w:hint="eastAsia"/>
                          <w:sz w:val="18"/>
                        </w:rPr>
                        <w:t>○各教科の指導計画と評価規準に基づいた評価計画の実施により、一人一人に基礎的・基本的な知識・技能を定着させ、確かな学力の向上を図る。</w:t>
                      </w:r>
                    </w:p>
                    <w:p w:rsidR="004A23FC" w:rsidRPr="004A23FC" w:rsidRDefault="004A23FC" w:rsidP="004A23FC">
                      <w:pPr>
                        <w:jc w:val="left"/>
                        <w:rPr>
                          <w:sz w:val="18"/>
                        </w:rPr>
                      </w:pPr>
                    </w:p>
                    <w:p w:rsidR="004A23FC" w:rsidRDefault="004A23FC" w:rsidP="004A23FC">
                      <w:pPr>
                        <w:ind w:left="180" w:hangingChars="100" w:hanging="180"/>
                        <w:jc w:val="left"/>
                        <w:rPr>
                          <w:sz w:val="18"/>
                        </w:rPr>
                      </w:pPr>
                      <w:r w:rsidRPr="004A23FC">
                        <w:rPr>
                          <w:rFonts w:hint="eastAsia"/>
                          <w:sz w:val="18"/>
                        </w:rPr>
                        <w:t>○担任と加配教員による習熟度別指導、学力向上支援講師による</w:t>
                      </w:r>
                      <w:r w:rsidRPr="004A23FC">
                        <w:rPr>
                          <w:rFonts w:hint="eastAsia"/>
                          <w:sz w:val="18"/>
                        </w:rPr>
                        <w:t>TT</w:t>
                      </w:r>
                      <w:r w:rsidRPr="004A23FC">
                        <w:rPr>
                          <w:rFonts w:hint="eastAsia"/>
                          <w:sz w:val="18"/>
                        </w:rPr>
                        <w:t>指導を進め、一人一人の児童の個性と能力に応じた指導の充実に努める。</w:t>
                      </w:r>
                      <w:r>
                        <w:rPr>
                          <w:rFonts w:hint="eastAsia"/>
                          <w:sz w:val="18"/>
                        </w:rPr>
                        <w:t xml:space="preserve">　　　　　　　　　　　　　　　　　　　　　　　　　　　　　　　　　　　　　　　　　　</w:t>
                      </w:r>
                    </w:p>
                    <w:p w:rsidR="004A23FC" w:rsidRDefault="004A23FC" w:rsidP="004A23FC">
                      <w:pPr>
                        <w:ind w:left="180" w:hangingChars="100" w:hanging="180"/>
                        <w:jc w:val="left"/>
                        <w:rPr>
                          <w:sz w:val="18"/>
                        </w:rPr>
                      </w:pPr>
                    </w:p>
                    <w:p w:rsidR="004A23FC" w:rsidRDefault="004A23FC" w:rsidP="004A23FC">
                      <w:pPr>
                        <w:ind w:left="180" w:hangingChars="100" w:hanging="180"/>
                        <w:jc w:val="left"/>
                        <w:rPr>
                          <w:sz w:val="18"/>
                        </w:rPr>
                      </w:pPr>
                    </w:p>
                    <w:p w:rsidR="004A23FC" w:rsidRDefault="004A23FC" w:rsidP="004A23FC">
                      <w:pPr>
                        <w:ind w:left="180" w:hangingChars="100" w:hanging="180"/>
                        <w:jc w:val="left"/>
                        <w:rPr>
                          <w:sz w:val="18"/>
                        </w:rPr>
                      </w:pPr>
                    </w:p>
                    <w:p w:rsidR="004A23FC" w:rsidRDefault="004A23FC" w:rsidP="004A23FC">
                      <w:pPr>
                        <w:ind w:left="180" w:hangingChars="100" w:hanging="180"/>
                        <w:jc w:val="left"/>
                        <w:rPr>
                          <w:sz w:val="18"/>
                        </w:rPr>
                      </w:pPr>
                    </w:p>
                    <w:p w:rsidR="004A23FC" w:rsidRDefault="004A23FC" w:rsidP="00AB383C">
                      <w:pPr>
                        <w:ind w:left="180" w:hangingChars="100" w:hanging="180"/>
                        <w:jc w:val="left"/>
                        <w:rPr>
                          <w:sz w:val="18"/>
                        </w:rPr>
                      </w:pPr>
                    </w:p>
                    <w:p w:rsidR="004A23FC" w:rsidRDefault="004A23FC" w:rsidP="004A23FC">
                      <w:pPr>
                        <w:ind w:left="180" w:hangingChars="100" w:hanging="180"/>
                        <w:jc w:val="left"/>
                        <w:rPr>
                          <w:sz w:val="18"/>
                        </w:rPr>
                      </w:pPr>
                    </w:p>
                    <w:p w:rsidR="004A23FC" w:rsidRDefault="004A23FC" w:rsidP="00C92D61">
                      <w:pPr>
                        <w:ind w:left="180" w:hangingChars="100" w:hanging="180"/>
                        <w:jc w:val="left"/>
                        <w:rPr>
                          <w:sz w:val="18"/>
                        </w:rPr>
                      </w:pPr>
                    </w:p>
                    <w:p w:rsidR="004A23FC" w:rsidRDefault="004A23FC" w:rsidP="004A23FC">
                      <w:pPr>
                        <w:ind w:left="180" w:hangingChars="100" w:hanging="180"/>
                        <w:jc w:val="left"/>
                        <w:rPr>
                          <w:sz w:val="18"/>
                        </w:rPr>
                      </w:pPr>
                    </w:p>
                    <w:p w:rsidR="004A23FC" w:rsidRDefault="004A23FC" w:rsidP="004A23FC">
                      <w:pPr>
                        <w:ind w:left="180" w:hangingChars="100" w:hanging="180"/>
                        <w:jc w:val="left"/>
                        <w:rPr>
                          <w:sz w:val="18"/>
                        </w:rPr>
                      </w:pPr>
                    </w:p>
                    <w:p w:rsidR="004A23FC" w:rsidRDefault="004A23FC" w:rsidP="004A23FC">
                      <w:pPr>
                        <w:ind w:left="180" w:hangingChars="100" w:hanging="180"/>
                        <w:jc w:val="left"/>
                        <w:rPr>
                          <w:sz w:val="18"/>
                        </w:rPr>
                      </w:pPr>
                    </w:p>
                    <w:p w:rsidR="004A23FC" w:rsidRDefault="004A23FC" w:rsidP="004A23FC">
                      <w:pPr>
                        <w:ind w:left="180" w:hangingChars="100" w:hanging="180"/>
                        <w:jc w:val="left"/>
                        <w:rPr>
                          <w:sz w:val="18"/>
                        </w:rPr>
                      </w:pPr>
                    </w:p>
                    <w:p w:rsidR="004A23FC" w:rsidRDefault="004A23FC" w:rsidP="004A23FC">
                      <w:pPr>
                        <w:ind w:left="180" w:hangingChars="100" w:hanging="180"/>
                        <w:jc w:val="left"/>
                        <w:rPr>
                          <w:sz w:val="18"/>
                        </w:rPr>
                      </w:pPr>
                    </w:p>
                    <w:p w:rsidR="004A23FC" w:rsidRDefault="004A23FC" w:rsidP="004A23FC">
                      <w:pPr>
                        <w:ind w:left="180" w:hangingChars="100" w:hanging="180"/>
                        <w:jc w:val="left"/>
                        <w:rPr>
                          <w:sz w:val="18"/>
                        </w:rPr>
                      </w:pPr>
                    </w:p>
                    <w:p w:rsidR="004A23FC" w:rsidRDefault="004A23FC" w:rsidP="004A23FC">
                      <w:pPr>
                        <w:ind w:left="180" w:hangingChars="100" w:hanging="180"/>
                        <w:jc w:val="left"/>
                        <w:rPr>
                          <w:sz w:val="18"/>
                        </w:rPr>
                      </w:pPr>
                    </w:p>
                    <w:p w:rsidR="004A23FC" w:rsidRPr="004A23FC" w:rsidRDefault="004A23FC" w:rsidP="004A23FC">
                      <w:pPr>
                        <w:ind w:left="180" w:hangingChars="100" w:hanging="180"/>
                        <w:jc w:val="left"/>
                        <w:rPr>
                          <w:sz w:val="18"/>
                        </w:rPr>
                      </w:pPr>
                    </w:p>
                  </w:txbxContent>
                </v:textbox>
              </v:rect>
            </w:pict>
          </mc:Fallback>
        </mc:AlternateContent>
      </w:r>
      <w:r w:rsidR="00C92D61">
        <w:rPr>
          <w:noProof/>
          <w:sz w:val="16"/>
        </w:rPr>
        <mc:AlternateContent>
          <mc:Choice Requires="wps">
            <w:drawing>
              <wp:anchor distT="0" distB="0" distL="114300" distR="114300" simplePos="0" relativeHeight="251681792" behindDoc="0" locked="0" layoutInCell="1" allowOverlap="1" wp14:anchorId="584257C5" wp14:editId="042E0413">
                <wp:simplePos x="0" y="0"/>
                <wp:positionH relativeFrom="column">
                  <wp:posOffset>4694555</wp:posOffset>
                </wp:positionH>
                <wp:positionV relativeFrom="paragraph">
                  <wp:posOffset>9010460</wp:posOffset>
                </wp:positionV>
                <wp:extent cx="327660" cy="335915"/>
                <wp:effectExtent l="57150" t="57150" r="34290" b="45085"/>
                <wp:wrapNone/>
                <wp:docPr id="14" name="右矢印 14"/>
                <wp:cNvGraphicFramePr/>
                <a:graphic xmlns:a="http://schemas.openxmlformats.org/drawingml/2006/main">
                  <a:graphicData uri="http://schemas.microsoft.com/office/word/2010/wordprocessingShape">
                    <wps:wsp>
                      <wps:cNvSpPr/>
                      <wps:spPr>
                        <a:xfrm>
                          <a:off x="0" y="0"/>
                          <a:ext cx="327660" cy="335915"/>
                        </a:xfrm>
                        <a:prstGeom prst="rightArrow">
                          <a:avLst/>
                        </a:prstGeom>
                        <a:solidFill>
                          <a:sysClr val="window" lastClr="FFFFFF"/>
                        </a:solidFill>
                        <a:ln w="19050" cap="flat" cmpd="sng" algn="ctr">
                          <a:solidFill>
                            <a:sysClr val="windowText" lastClr="000000"/>
                          </a:solidFill>
                          <a:prstDash val="solid"/>
                        </a:ln>
                        <a:effectLst/>
                        <a:scene3d>
                          <a:camera prst="orthographicFront">
                            <a:rot lat="0" lon="10799999" rev="1620000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69.65pt;margin-top:709.5pt;width:25.8pt;height:26.4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" adj="10800" fillcolor="window" strokecolor="windowText" strokeweight="1.5pt"/>
            </w:pict>
          </mc:Fallback>
        </mc:AlternateContent>
      </w:r>
      <w:r w:rsidR="00B34BA1">
        <w:rPr>
          <w:noProof/>
          <w:sz w:val="16"/>
        </w:rPr>
        <mc:AlternateContent>
          <mc:Choice Requires="wps">
            <w:drawing>
              <wp:anchor distT="0" distB="0" distL="114300" distR="114300" simplePos="0" relativeHeight="251683840" behindDoc="0" locked="0" layoutInCell="1" allowOverlap="1" wp14:anchorId="745F08C4" wp14:editId="7CE04C6C">
                <wp:simplePos x="0" y="0"/>
                <wp:positionH relativeFrom="column">
                  <wp:posOffset>4700905</wp:posOffset>
                </wp:positionH>
                <wp:positionV relativeFrom="paragraph">
                  <wp:posOffset>4099189</wp:posOffset>
                </wp:positionV>
                <wp:extent cx="327660" cy="335915"/>
                <wp:effectExtent l="57150" t="57150" r="0" b="45085"/>
                <wp:wrapNone/>
                <wp:docPr id="15" name="右矢印 15"/>
                <wp:cNvGraphicFramePr/>
                <a:graphic xmlns:a="http://schemas.openxmlformats.org/drawingml/2006/main">
                  <a:graphicData uri="http://schemas.microsoft.com/office/word/2010/wordprocessingShape">
                    <wps:wsp>
                      <wps:cNvSpPr/>
                      <wps:spPr>
                        <a:xfrm>
                          <a:off x="0" y="0"/>
                          <a:ext cx="327660" cy="335915"/>
                        </a:xfrm>
                        <a:prstGeom prst="rightArrow">
                          <a:avLst/>
                        </a:prstGeom>
                        <a:solidFill>
                          <a:sysClr val="window" lastClr="FFFFFF"/>
                        </a:solidFill>
                        <a:ln w="19050" cap="flat" cmpd="sng" algn="ctr">
                          <a:solidFill>
                            <a:sysClr val="windowText" lastClr="000000"/>
                          </a:solidFill>
                          <a:prstDash val="solid"/>
                        </a:ln>
                        <a:effectLst/>
                        <a:scene3d>
                          <a:camera prst="orthographicFront">
                            <a:rot lat="0" lon="10799999" rev="540000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15" o:spid="_x0000_s1026" type="#_x0000_t13" style="position:absolute;left:0;text-align:left;margin-left:370.15pt;margin-top:322.75pt;width:25.8pt;height:26.4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" adj="10800" fillcolor="window" strokecolor="windowText" strokeweight="1.5pt"/>
            </w:pict>
          </mc:Fallback>
        </mc:AlternateContent>
      </w:r>
      <w:r w:rsidR="00B34BA1">
        <w:rPr>
          <w:noProof/>
          <w:sz w:val="16"/>
        </w:rPr>
        <mc:AlternateContent>
          <mc:Choice Requires="wps">
            <w:drawing>
              <wp:anchor distT="0" distB="0" distL="114300" distR="114300" simplePos="0" relativeHeight="251685888" behindDoc="0" locked="0" layoutInCell="1" allowOverlap="1" wp14:anchorId="43E0C9CA" wp14:editId="21AA1C48">
                <wp:simplePos x="0" y="0"/>
                <wp:positionH relativeFrom="column">
                  <wp:posOffset>4697730</wp:posOffset>
                </wp:positionH>
                <wp:positionV relativeFrom="paragraph">
                  <wp:posOffset>1465844</wp:posOffset>
                </wp:positionV>
                <wp:extent cx="327660" cy="335915"/>
                <wp:effectExtent l="57150" t="57150" r="0" b="45085"/>
                <wp:wrapNone/>
                <wp:docPr id="16" name="右矢印 16"/>
                <wp:cNvGraphicFramePr/>
                <a:graphic xmlns:a="http://schemas.openxmlformats.org/drawingml/2006/main">
                  <a:graphicData uri="http://schemas.microsoft.com/office/word/2010/wordprocessingShape">
                    <wps:wsp>
                      <wps:cNvSpPr/>
                      <wps:spPr>
                        <a:xfrm>
                          <a:off x="0" y="0"/>
                          <a:ext cx="327660" cy="335915"/>
                        </a:xfrm>
                        <a:prstGeom prst="rightArrow">
                          <a:avLst/>
                        </a:prstGeom>
                        <a:solidFill>
                          <a:sysClr val="window" lastClr="FFFFFF"/>
                        </a:solidFill>
                        <a:ln w="19050" cap="flat" cmpd="sng" algn="ctr">
                          <a:solidFill>
                            <a:sysClr val="windowText" lastClr="000000"/>
                          </a:solidFill>
                          <a:prstDash val="solid"/>
                        </a:ln>
                        <a:effectLst/>
                        <a:scene3d>
                          <a:camera prst="orthographicFront">
                            <a:rot lat="0" lon="10799999" rev="540000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16" o:spid="_x0000_s1026" type="#_x0000_t13" style="position:absolute;left:0;text-align:left;margin-left:369.9pt;margin-top:115.4pt;width:25.8pt;height:26.4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" adj="10800" fillcolor="window" strokecolor="windowText" strokeweight="1.5pt"/>
            </w:pict>
          </mc:Fallback>
        </mc:AlternateContent>
      </w:r>
      <w:r w:rsidR="005E2B6C">
        <w:rPr>
          <w:noProof/>
          <w:sz w:val="16"/>
        </w:rPr>
        <mc:AlternateContent>
          <mc:Choice Requires="wps">
            <w:drawing>
              <wp:anchor distT="0" distB="0" distL="114300" distR="114300" simplePos="0" relativeHeight="251662336" behindDoc="0" locked="0" layoutInCell="1" allowOverlap="1" wp14:anchorId="160BBE17" wp14:editId="5B883A37">
                <wp:simplePos x="0" y="0"/>
                <wp:positionH relativeFrom="column">
                  <wp:posOffset>3312795</wp:posOffset>
                </wp:positionH>
                <wp:positionV relativeFrom="paragraph">
                  <wp:posOffset>1843405</wp:posOffset>
                </wp:positionV>
                <wp:extent cx="3142615" cy="2184400"/>
                <wp:effectExtent l="0" t="0" r="19685" b="25400"/>
                <wp:wrapNone/>
                <wp:docPr id="3" name="正方形/長方形 3"/>
                <wp:cNvGraphicFramePr/>
                <a:graphic xmlns:a="http://schemas.openxmlformats.org/drawingml/2006/main">
                  <a:graphicData uri="http://schemas.microsoft.com/office/word/2010/wordprocessingShape">
                    <wps:wsp>
                      <wps:cNvSpPr/>
                      <wps:spPr>
                        <a:xfrm>
                          <a:off x="0" y="0"/>
                          <a:ext cx="3142615" cy="2184400"/>
                        </a:xfrm>
                        <a:prstGeom prst="rect">
                          <a:avLst/>
                        </a:prstGeom>
                        <a:solidFill>
                          <a:sysClr val="window" lastClr="FFFFFF"/>
                        </a:solidFill>
                        <a:ln w="9525" cap="flat" cmpd="sng" algn="ctr">
                          <a:solidFill>
                            <a:sysClr val="windowText" lastClr="000000"/>
                          </a:solidFill>
                          <a:prstDash val="solid"/>
                        </a:ln>
                        <a:effectLst/>
                      </wps:spPr>
                      <wps:txbx>
                        <w:txbxContent>
                          <w:p w:rsidR="00067D1B" w:rsidRPr="00AB383C" w:rsidRDefault="00067D1B" w:rsidP="00067D1B">
                            <w:pPr>
                              <w:jc w:val="center"/>
                              <w:rPr>
                                <w:sz w:val="22"/>
                              </w:rPr>
                            </w:pPr>
                            <w:r w:rsidRPr="00AB383C">
                              <w:rPr>
                                <w:rFonts w:hint="eastAsia"/>
                                <w:sz w:val="22"/>
                              </w:rPr>
                              <w:t>学校経営方針（学力に関して）</w:t>
                            </w:r>
                          </w:p>
                          <w:p w:rsidR="00067D1B" w:rsidRPr="00067D1B" w:rsidRDefault="00067D1B" w:rsidP="00067D1B">
                            <w:pPr>
                              <w:jc w:val="center"/>
                              <w:rPr>
                                <w:sz w:val="10"/>
                              </w:rPr>
                            </w:pPr>
                            <w:r>
                              <w:rPr>
                                <w:rFonts w:hint="eastAsia"/>
                              </w:rPr>
                              <w:t>「子供が、豊かな心をもち自己実現を図れる学校」</w:t>
                            </w:r>
                          </w:p>
                          <w:p w:rsidR="00067D1B" w:rsidRPr="00067D1B" w:rsidRDefault="00067D1B" w:rsidP="00067D1B">
                            <w:pPr>
                              <w:jc w:val="left"/>
                              <w:rPr>
                                <w:sz w:val="18"/>
                              </w:rPr>
                            </w:pPr>
                            <w:r w:rsidRPr="00067D1B">
                              <w:rPr>
                                <w:rFonts w:hint="eastAsia"/>
                                <w:sz w:val="18"/>
                              </w:rPr>
                              <w:t>【学習指導目標】</w:t>
                            </w:r>
                          </w:p>
                          <w:p w:rsidR="00067D1B" w:rsidRDefault="00067D1B" w:rsidP="00067D1B">
                            <w:pPr>
                              <w:jc w:val="left"/>
                              <w:rPr>
                                <w:sz w:val="10"/>
                              </w:rPr>
                            </w:pPr>
                            <w:r w:rsidRPr="00067D1B">
                              <w:rPr>
                                <w:rFonts w:hint="eastAsia"/>
                                <w:sz w:val="18"/>
                              </w:rPr>
                              <w:t xml:space="preserve">　全ての学習にわたって「子供が好奇心をもち、知る喜び、学ぶ意欲をもてること」を学習指導の目標にして、</w:t>
                            </w:r>
                            <w:r>
                              <w:rPr>
                                <w:rFonts w:hint="eastAsia"/>
                                <w:sz w:val="18"/>
                              </w:rPr>
                              <w:t>基礎・基本の確実な定着を図る。</w:t>
                            </w:r>
                          </w:p>
                          <w:p w:rsidR="00067D1B" w:rsidRDefault="00067D1B" w:rsidP="00067D1B">
                            <w:pPr>
                              <w:jc w:val="left"/>
                              <w:rPr>
                                <w:sz w:val="18"/>
                              </w:rPr>
                            </w:pPr>
                            <w:r>
                              <w:rPr>
                                <w:rFonts w:hint="eastAsia"/>
                                <w:sz w:val="18"/>
                              </w:rPr>
                              <w:t>【学習指導の方針】</w:t>
                            </w:r>
                          </w:p>
                          <w:p w:rsidR="00067D1B" w:rsidRPr="00067D1B" w:rsidRDefault="00067D1B" w:rsidP="00067D1B">
                            <w:pPr>
                              <w:jc w:val="left"/>
                              <w:rPr>
                                <w:sz w:val="18"/>
                              </w:rPr>
                            </w:pPr>
                            <w:r>
                              <w:rPr>
                                <w:rFonts w:hint="eastAsia"/>
                                <w:sz w:val="18"/>
                              </w:rPr>
                              <w:t xml:space="preserve">　体験的な学習、問題解決的な学習を重視し、考える力、表現する力の育成のため、児童の立場に立った学習指導を創意工夫する。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5" style="position:absolute;left:0;text-align:left;margin-left:260.85pt;margin-top:145.15pt;width:247.45pt;height:1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" fillcolor="window" strokecolor="windowText">
                <v:textbox>
                  <w:txbxContent>
                    <w:p w:rsidR="00067D1B" w:rsidRPr="00AB383C" w:rsidRDefault="00067D1B" w:rsidP="00067D1B">
                      <w:pPr>
                        <w:jc w:val="center"/>
                        <w:rPr>
                          <w:sz w:val="22"/>
                        </w:rPr>
                      </w:pPr>
                      <w:r w:rsidRPr="00AB383C">
                        <w:rPr>
                          <w:rFonts w:hint="eastAsia"/>
                          <w:sz w:val="22"/>
                        </w:rPr>
                        <w:t>学校経営方針（学力に関して）</w:t>
                      </w:r>
                    </w:p>
                    <w:p w:rsidR="00067D1B" w:rsidRPr="00067D1B" w:rsidRDefault="00067D1B" w:rsidP="00067D1B">
                      <w:pPr>
                        <w:jc w:val="center"/>
                        <w:rPr>
                          <w:sz w:val="10"/>
                        </w:rPr>
                      </w:pPr>
                      <w:r>
                        <w:rPr>
                          <w:rFonts w:hint="eastAsia"/>
                        </w:rPr>
                        <w:t>「子供が、豊かな心をもち自己実現を図れる学校」</w:t>
                      </w:r>
                    </w:p>
                    <w:p w:rsidR="00067D1B" w:rsidRPr="00067D1B" w:rsidRDefault="00067D1B" w:rsidP="00067D1B">
                      <w:pPr>
                        <w:jc w:val="left"/>
                        <w:rPr>
                          <w:sz w:val="18"/>
                        </w:rPr>
                      </w:pPr>
                      <w:r w:rsidRPr="00067D1B">
                        <w:rPr>
                          <w:rFonts w:hint="eastAsia"/>
                          <w:sz w:val="18"/>
                        </w:rPr>
                        <w:t>【学習指導目標】</w:t>
                      </w:r>
                    </w:p>
                    <w:p w:rsidR="00067D1B" w:rsidRDefault="00067D1B" w:rsidP="00067D1B">
                      <w:pPr>
                        <w:jc w:val="left"/>
                        <w:rPr>
                          <w:sz w:val="10"/>
                        </w:rPr>
                      </w:pPr>
                      <w:r w:rsidRPr="00067D1B">
                        <w:rPr>
                          <w:rFonts w:hint="eastAsia"/>
                          <w:sz w:val="18"/>
                        </w:rPr>
                        <w:t xml:space="preserve">　全ての学習にわたって「子供が好奇心をもち、知る喜び、学ぶ意欲をもてること」を学習指導の目標にして、</w:t>
                      </w:r>
                      <w:r>
                        <w:rPr>
                          <w:rFonts w:hint="eastAsia"/>
                          <w:sz w:val="18"/>
                        </w:rPr>
                        <w:t>基礎・基本の確実な定着を図る。</w:t>
                      </w:r>
                    </w:p>
                    <w:p w:rsidR="00067D1B" w:rsidRDefault="00067D1B" w:rsidP="00067D1B">
                      <w:pPr>
                        <w:jc w:val="left"/>
                        <w:rPr>
                          <w:sz w:val="18"/>
                        </w:rPr>
                      </w:pPr>
                      <w:r>
                        <w:rPr>
                          <w:rFonts w:hint="eastAsia"/>
                          <w:sz w:val="18"/>
                        </w:rPr>
                        <w:t>【学習指導の方針】</w:t>
                      </w:r>
                    </w:p>
                    <w:p w:rsidR="00067D1B" w:rsidRPr="00067D1B" w:rsidRDefault="00067D1B" w:rsidP="00067D1B">
                      <w:pPr>
                        <w:jc w:val="left"/>
                        <w:rPr>
                          <w:sz w:val="18"/>
                        </w:rPr>
                      </w:pPr>
                      <w:r>
                        <w:rPr>
                          <w:rFonts w:hint="eastAsia"/>
                          <w:sz w:val="18"/>
                        </w:rPr>
                        <w:t xml:space="preserve">　体験的な学習、問題解決的な学習を重視し、考える力、表現する力の育成のため、児童の立場に立った学習指導を創意工夫する。</w:t>
                      </w:r>
                    </w:p>
                  </w:txbxContent>
                </v:textbox>
              </v:rect>
            </w:pict>
          </mc:Fallback>
        </mc:AlternateContent>
      </w:r>
      <w:r w:rsidR="0053078E">
        <w:rPr>
          <w:noProof/>
          <w:sz w:val="16"/>
        </w:rPr>
        <mc:AlternateContent>
          <mc:Choice Requires="wps">
            <w:drawing>
              <wp:anchor distT="0" distB="0" distL="114300" distR="114300" simplePos="0" relativeHeight="251659264" behindDoc="0" locked="0" layoutInCell="1" allowOverlap="1" wp14:anchorId="44171F12" wp14:editId="460FD6B9">
                <wp:simplePos x="0" y="0"/>
                <wp:positionH relativeFrom="column">
                  <wp:posOffset>3303905</wp:posOffset>
                </wp:positionH>
                <wp:positionV relativeFrom="paragraph">
                  <wp:posOffset>69215</wp:posOffset>
                </wp:positionV>
                <wp:extent cx="3151505" cy="1329690"/>
                <wp:effectExtent l="0" t="0" r="10795" b="22860"/>
                <wp:wrapNone/>
                <wp:docPr id="1" name="正方形/長方形 1"/>
                <wp:cNvGraphicFramePr/>
                <a:graphic xmlns:a="http://schemas.openxmlformats.org/drawingml/2006/main">
                  <a:graphicData uri="http://schemas.microsoft.com/office/word/2010/wordprocessingShape">
                    <wps:wsp>
                      <wps:cNvSpPr/>
                      <wps:spPr>
                        <a:xfrm>
                          <a:off x="0" y="0"/>
                          <a:ext cx="3151505" cy="1329690"/>
                        </a:xfrm>
                        <a:prstGeom prst="rect">
                          <a:avLst/>
                        </a:prstGeom>
                        <a:ln w="15875"/>
                      </wps:spPr>
                      <wps:style>
                        <a:lnRef idx="2">
                          <a:schemeClr val="dk1"/>
                        </a:lnRef>
                        <a:fillRef idx="1">
                          <a:schemeClr val="lt1"/>
                        </a:fillRef>
                        <a:effectRef idx="0">
                          <a:schemeClr val="dk1"/>
                        </a:effectRef>
                        <a:fontRef idx="minor">
                          <a:schemeClr val="dk1"/>
                        </a:fontRef>
                      </wps:style>
                      <wps:txbx>
                        <w:txbxContent>
                          <w:p w:rsidR="00726340" w:rsidRPr="00726340" w:rsidRDefault="00980905" w:rsidP="00726340">
                            <w:pPr>
                              <w:jc w:val="center"/>
                              <w:rPr>
                                <w:sz w:val="24"/>
                              </w:rPr>
                            </w:pPr>
                            <w:r>
                              <w:rPr>
                                <w:rFonts w:hint="eastAsia"/>
                                <w:sz w:val="24"/>
                              </w:rPr>
                              <w:t>＜</w:t>
                            </w:r>
                            <w:r w:rsidR="00726340" w:rsidRPr="00726340">
                              <w:rPr>
                                <w:rFonts w:hint="eastAsia"/>
                                <w:sz w:val="24"/>
                              </w:rPr>
                              <w:t>学校教育目標</w:t>
                            </w:r>
                            <w:r>
                              <w:rPr>
                                <w:rFonts w:hint="eastAsia"/>
                                <w:sz w:val="24"/>
                              </w:rPr>
                              <w:t>＞</w:t>
                            </w:r>
                          </w:p>
                          <w:p w:rsidR="00726340" w:rsidRDefault="00726340" w:rsidP="00AB383C">
                            <w:pPr>
                              <w:ind w:firstLineChars="100" w:firstLine="210"/>
                              <w:jc w:val="left"/>
                            </w:pPr>
                            <w:r>
                              <w:rPr>
                                <w:rFonts w:hint="eastAsia"/>
                              </w:rPr>
                              <w:t>日本の国民としての自覚をもち、心身ともに健康で人権尊重の精神と創造力に満ちた子供の育成を目指していく。</w:t>
                            </w:r>
                          </w:p>
                          <w:p w:rsidR="00726340" w:rsidRPr="00726340" w:rsidRDefault="00726340" w:rsidP="00726340">
                            <w:pPr>
                              <w:jc w:val="center"/>
                              <w:rPr>
                                <w:sz w:val="22"/>
                              </w:rPr>
                            </w:pPr>
                            <w:r w:rsidRPr="00726340">
                              <w:rPr>
                                <w:rFonts w:hint="eastAsia"/>
                                <w:sz w:val="22"/>
                              </w:rPr>
                              <w:t>○かしこい子　○やさしい子　○たくましい子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35" style="position:absolute;left:0;text-align:left;margin-left:260.15pt;margin-top:5.45pt;width:248.15pt;height:104.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" fillcolor="white [3201]" strokecolor="black [3200]" strokeweight="1.25pt">
                <v:textbox>
                  <w:txbxContent>
                    <w:p w:rsidR="00726340" w:rsidRPr="00726340" w:rsidRDefault="00980905" w:rsidP="00726340">
                      <w:pPr>
                        <w:jc w:val="center"/>
                        <w:rPr>
                          <w:sz w:val="24"/>
                        </w:rPr>
                      </w:pPr>
                      <w:r>
                        <w:rPr>
                          <w:rFonts w:hint="eastAsia"/>
                          <w:sz w:val="24"/>
                        </w:rPr>
                        <w:t>＜</w:t>
                      </w:r>
                      <w:r w:rsidR="00726340" w:rsidRPr="00726340">
                        <w:rPr>
                          <w:rFonts w:hint="eastAsia"/>
                          <w:sz w:val="24"/>
                        </w:rPr>
                        <w:t>学校教育目標</w:t>
                      </w:r>
                      <w:r>
                        <w:rPr>
                          <w:rFonts w:hint="eastAsia"/>
                          <w:sz w:val="24"/>
                        </w:rPr>
                        <w:t>＞</w:t>
                      </w:r>
                    </w:p>
                    <w:p w:rsidR="00726340" w:rsidRDefault="00726340" w:rsidP="00AB383C">
                      <w:pPr>
                        <w:ind w:firstLineChars="100" w:firstLine="210"/>
                        <w:jc w:val="left"/>
                      </w:pPr>
                      <w:r>
                        <w:rPr>
                          <w:rFonts w:hint="eastAsia"/>
                        </w:rPr>
                        <w:t>日本の国民としての自覚をもち、心身ともに健康で人権尊重の精神と創造力に満ちた子供の育成を目指していく。</w:t>
                      </w:r>
                    </w:p>
                    <w:p w:rsidR="00726340" w:rsidRPr="00726340" w:rsidRDefault="00726340" w:rsidP="00726340">
                      <w:pPr>
                        <w:jc w:val="center"/>
                        <w:rPr>
                          <w:sz w:val="22"/>
                        </w:rPr>
                      </w:pPr>
                      <w:r w:rsidRPr="00726340">
                        <w:rPr>
                          <w:rFonts w:hint="eastAsia"/>
                          <w:sz w:val="22"/>
                        </w:rPr>
                        <w:t>○かしこい子　○やさしい子　○たくましい子</w:t>
                      </w:r>
                    </w:p>
                  </w:txbxContent>
                </v:textbox>
              </v:rect>
            </w:pict>
          </mc:Fallback>
        </mc:AlternateContent>
      </w:r>
      <w:r w:rsidR="004A23FC">
        <w:rPr>
          <w:noProof/>
          <w:sz w:val="16"/>
        </w:rPr>
        <mc:AlternateContent>
          <mc:Choice Requires="wps">
            <w:drawing>
              <wp:anchor distT="0" distB="0" distL="114300" distR="114300" simplePos="0" relativeHeight="251678720" behindDoc="0" locked="0" layoutInCell="1" allowOverlap="1" wp14:anchorId="68AD413C" wp14:editId="59AC8651">
                <wp:simplePos x="0" y="0"/>
                <wp:positionH relativeFrom="column">
                  <wp:posOffset>6617071</wp:posOffset>
                </wp:positionH>
                <wp:positionV relativeFrom="paragraph">
                  <wp:posOffset>1193165</wp:posOffset>
                </wp:positionV>
                <wp:extent cx="327660" cy="335915"/>
                <wp:effectExtent l="57150" t="38100" r="15240" b="83185"/>
                <wp:wrapNone/>
                <wp:docPr id="12" name="右矢印 12"/>
                <wp:cNvGraphicFramePr/>
                <a:graphic xmlns:a="http://schemas.openxmlformats.org/drawingml/2006/main">
                  <a:graphicData uri="http://schemas.microsoft.com/office/word/2010/wordprocessingShape">
                    <wps:wsp>
                      <wps:cNvSpPr/>
                      <wps:spPr>
                        <a:xfrm>
                          <a:off x="0" y="0"/>
                          <a:ext cx="327660" cy="335915"/>
                        </a:xfrm>
                        <a:prstGeom prst="rightArrow">
                          <a:avLst/>
                        </a:prstGeom>
                        <a:solidFill>
                          <a:sysClr val="window" lastClr="FFFFFF"/>
                        </a:solidFill>
                        <a:ln w="19050" cap="flat" cmpd="sng" algn="ctr">
                          <a:solidFill>
                            <a:sysClr val="windowText" lastClr="000000"/>
                          </a:solidFill>
                          <a:prstDash val="solid"/>
                        </a:ln>
                        <a:effectLst/>
                        <a:scene3d>
                          <a:camera prst="orthographicFront">
                            <a:rot lat="0" lon="10799999" rev="19499999"/>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12" o:spid="_x0000_s1026" type="#_x0000_t13" style="position:absolute;left:0;text-align:left;margin-left:521.05pt;margin-top:93.95pt;width:25.8pt;height:26.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" adj="10800" fillcolor="window" strokecolor="windowText" strokeweight="1.5pt"/>
            </w:pict>
          </mc:Fallback>
        </mc:AlternateContent>
      </w:r>
      <w:r w:rsidR="004A23FC">
        <w:rPr>
          <w:noProof/>
          <w:sz w:val="16"/>
        </w:rPr>
        <mc:AlternateContent>
          <mc:Choice Requires="wps">
            <w:drawing>
              <wp:anchor distT="0" distB="0" distL="114300" distR="114300" simplePos="0" relativeHeight="251676672" behindDoc="0" locked="0" layoutInCell="1" allowOverlap="1" wp14:anchorId="4AA9C45E" wp14:editId="6DDF160C">
                <wp:simplePos x="0" y="0"/>
                <wp:positionH relativeFrom="column">
                  <wp:posOffset>6622151</wp:posOffset>
                </wp:positionH>
                <wp:positionV relativeFrom="paragraph">
                  <wp:posOffset>336550</wp:posOffset>
                </wp:positionV>
                <wp:extent cx="327660" cy="335915"/>
                <wp:effectExtent l="57150" t="57150" r="53340" b="64135"/>
                <wp:wrapNone/>
                <wp:docPr id="11" name="右矢印 11"/>
                <wp:cNvGraphicFramePr/>
                <a:graphic xmlns:a="http://schemas.openxmlformats.org/drawingml/2006/main">
                  <a:graphicData uri="http://schemas.microsoft.com/office/word/2010/wordprocessingShape">
                    <wps:wsp>
                      <wps:cNvSpPr/>
                      <wps:spPr>
                        <a:xfrm>
                          <a:off x="0" y="0"/>
                          <a:ext cx="327660" cy="335915"/>
                        </a:xfrm>
                        <a:prstGeom prst="rightArrow">
                          <a:avLst/>
                        </a:prstGeom>
                        <a:ln w="19050"/>
                        <a:scene3d>
                          <a:camera prst="orthographicFront">
                            <a:rot lat="0" lon="10800000" rev="0"/>
                          </a:camera>
                          <a:lightRig rig="threePt" dir="t"/>
                        </a:scene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 o:spid="_x0000_s1026" type="#_x0000_t13" style="position:absolute;left:0;text-align:left;margin-left:521.45pt;margin-top:26.5pt;width:25.8pt;height:26.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" adj="10800" fillcolor="white [3201]" strokecolor="black [3200]" strokeweight="1.5pt"/>
            </w:pict>
          </mc:Fallback>
        </mc:AlternateContent>
      </w:r>
      <w:r w:rsidR="004A23FC">
        <w:rPr>
          <w:noProof/>
          <w:sz w:val="16"/>
        </w:rPr>
        <mc:AlternateContent>
          <mc:Choice Requires="wps">
            <w:drawing>
              <wp:anchor distT="0" distB="0" distL="114300" distR="114300" simplePos="0" relativeHeight="251670528" behindDoc="0" locked="0" layoutInCell="1" allowOverlap="1" wp14:anchorId="2FC0C87B" wp14:editId="11D7DA32">
                <wp:simplePos x="0" y="0"/>
                <wp:positionH relativeFrom="column">
                  <wp:posOffset>6731371</wp:posOffset>
                </wp:positionH>
                <wp:positionV relativeFrom="paragraph">
                  <wp:posOffset>4027805</wp:posOffset>
                </wp:positionV>
                <wp:extent cx="2849880" cy="1329690"/>
                <wp:effectExtent l="0" t="0" r="26670" b="22860"/>
                <wp:wrapNone/>
                <wp:docPr id="7" name="正方形/長方形 7"/>
                <wp:cNvGraphicFramePr/>
                <a:graphic xmlns:a="http://schemas.openxmlformats.org/drawingml/2006/main">
                  <a:graphicData uri="http://schemas.microsoft.com/office/word/2010/wordprocessingShape">
                    <wps:wsp>
                      <wps:cNvSpPr/>
                      <wps:spPr>
                        <a:xfrm>
                          <a:off x="0" y="0"/>
                          <a:ext cx="2849880" cy="1329690"/>
                        </a:xfrm>
                        <a:prstGeom prst="rect">
                          <a:avLst/>
                        </a:prstGeom>
                        <a:solidFill>
                          <a:sysClr val="window" lastClr="FFFFFF"/>
                        </a:solidFill>
                        <a:ln w="9525" cap="flat" cmpd="sng" algn="ctr">
                          <a:solidFill>
                            <a:sysClr val="windowText" lastClr="000000"/>
                          </a:solidFill>
                          <a:prstDash val="solid"/>
                        </a:ln>
                        <a:effectLst/>
                      </wps:spPr>
                      <wps:txbx>
                        <w:txbxContent>
                          <w:p w:rsidR="00980905" w:rsidRPr="001C2DC2" w:rsidRDefault="00980905" w:rsidP="00980905">
                            <w:pPr>
                              <w:jc w:val="left"/>
                            </w:pPr>
                            <w:r w:rsidRPr="001C2DC2">
                              <w:rPr>
                                <w:rFonts w:hint="eastAsia"/>
                              </w:rPr>
                              <w:t>特別活動の重点</w:t>
                            </w:r>
                          </w:p>
                          <w:p w:rsidR="00980905" w:rsidRPr="001C2DC2" w:rsidRDefault="00980905" w:rsidP="00980905">
                            <w:pPr>
                              <w:ind w:left="180" w:hangingChars="100" w:hanging="180"/>
                              <w:jc w:val="left"/>
                              <w:rPr>
                                <w:sz w:val="18"/>
                              </w:rPr>
                            </w:pPr>
                            <w:r w:rsidRPr="001C2DC2">
                              <w:rPr>
                                <w:rFonts w:hint="eastAsia"/>
                                <w:sz w:val="18"/>
                              </w:rPr>
                              <w:t>・児童一人一人の創意を大切にし、</w:t>
                            </w:r>
                            <w:r w:rsidR="0015271C" w:rsidRPr="001C2DC2">
                              <w:rPr>
                                <w:rFonts w:hint="eastAsia"/>
                                <w:sz w:val="18"/>
                              </w:rPr>
                              <w:t>多様な他者と協働する様々な</w:t>
                            </w:r>
                            <w:r w:rsidRPr="001C2DC2">
                              <w:rPr>
                                <w:rFonts w:hint="eastAsia"/>
                                <w:sz w:val="18"/>
                              </w:rPr>
                              <w:t>集団活動の充実を図る。</w:t>
                            </w:r>
                          </w:p>
                          <w:p w:rsidR="00980905" w:rsidRPr="001C2DC2" w:rsidRDefault="00980905" w:rsidP="00980905">
                            <w:pPr>
                              <w:ind w:left="180" w:hangingChars="100" w:hanging="180"/>
                              <w:jc w:val="left"/>
                              <w:rPr>
                                <w:sz w:val="18"/>
                              </w:rPr>
                            </w:pPr>
                            <w:r w:rsidRPr="001C2DC2">
                              <w:rPr>
                                <w:rFonts w:hint="eastAsia"/>
                                <w:sz w:val="18"/>
                              </w:rPr>
                              <w:t>・集団の一員としての役割を自覚し、協</w:t>
                            </w:r>
                            <w:r w:rsidR="0004391A" w:rsidRPr="001C2DC2">
                              <w:rPr>
                                <w:rFonts w:hint="eastAsia"/>
                                <w:sz w:val="18"/>
                              </w:rPr>
                              <w:t>力してよりよい生活を築こうとする実</w:t>
                            </w:r>
                            <w:r w:rsidRPr="001C2DC2">
                              <w:rPr>
                                <w:rFonts w:hint="eastAsia"/>
                                <w:sz w:val="18"/>
                              </w:rPr>
                              <w:t>践的な態度を育てる。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7" o:spid="_x0000_s1037" style="position:absolute;left:0;text-align:left;margin-left:530.05pt;margin-top:317.15pt;width:224.4pt;height:104.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" fillcolor="window" strokecolor="windowText">
                <v:textbox>
                  <w:txbxContent>
                    <w:p w:rsidR="00980905" w:rsidRPr="001C2DC2" w:rsidRDefault="00980905" w:rsidP="00980905">
                      <w:pPr>
                        <w:jc w:val="left"/>
                      </w:pPr>
                      <w:r w:rsidRPr="001C2DC2">
                        <w:rPr>
                          <w:rFonts w:hint="eastAsia"/>
                        </w:rPr>
                        <w:t>特別活動の重点</w:t>
                      </w:r>
                    </w:p>
                    <w:p w:rsidR="00980905" w:rsidRPr="001C2DC2" w:rsidRDefault="00980905" w:rsidP="00980905">
                      <w:pPr>
                        <w:ind w:left="180" w:hangingChars="100" w:hanging="180"/>
                        <w:jc w:val="left"/>
                        <w:rPr>
                          <w:sz w:val="18"/>
                        </w:rPr>
                      </w:pPr>
                      <w:r w:rsidRPr="001C2DC2">
                        <w:rPr>
                          <w:rFonts w:hint="eastAsia"/>
                          <w:sz w:val="18"/>
                        </w:rPr>
                        <w:t>・児童一人一人の創意を大切にし、</w:t>
                      </w:r>
                      <w:r w:rsidR="0015271C" w:rsidRPr="001C2DC2">
                        <w:rPr>
                          <w:rFonts w:hint="eastAsia"/>
                          <w:sz w:val="18"/>
                        </w:rPr>
                        <w:t>多様な他者と協働する様々な</w:t>
                      </w:r>
                      <w:r w:rsidRPr="001C2DC2">
                        <w:rPr>
                          <w:rFonts w:hint="eastAsia"/>
                          <w:sz w:val="18"/>
                        </w:rPr>
                        <w:t>集団活動の充実を図る。</w:t>
                      </w:r>
                    </w:p>
                    <w:p w:rsidR="00980905" w:rsidRPr="001C2DC2" w:rsidRDefault="00980905" w:rsidP="00980905">
                      <w:pPr>
                        <w:ind w:left="180" w:hangingChars="100" w:hanging="180"/>
                        <w:jc w:val="left"/>
                        <w:rPr>
                          <w:sz w:val="18"/>
                        </w:rPr>
                      </w:pPr>
                      <w:r w:rsidRPr="001C2DC2">
                        <w:rPr>
                          <w:rFonts w:hint="eastAsia"/>
                          <w:sz w:val="18"/>
                        </w:rPr>
                        <w:t>・集団の一員としての役割を自覚し、協</w:t>
                      </w:r>
                      <w:r w:rsidR="0004391A" w:rsidRPr="001C2DC2">
                        <w:rPr>
                          <w:rFonts w:hint="eastAsia"/>
                          <w:sz w:val="18"/>
                        </w:rPr>
                        <w:t>力してよりよい生活を築こうとする実</w:t>
                      </w:r>
                      <w:r w:rsidRPr="001C2DC2">
                        <w:rPr>
                          <w:rFonts w:hint="eastAsia"/>
                          <w:sz w:val="18"/>
                        </w:rPr>
                        <w:t>践的な態度を育てる。</w:t>
                      </w:r>
                    </w:p>
                  </w:txbxContent>
                </v:textbox>
              </v:rect>
            </w:pict>
          </mc:Fallback>
        </mc:AlternateContent>
      </w:r>
      <w:r w:rsidR="004A23FC">
        <w:rPr>
          <w:noProof/>
          <w:sz w:val="16"/>
        </w:rPr>
        <mc:AlternateContent>
          <mc:Choice Requires="wps">
            <w:drawing>
              <wp:anchor distT="0" distB="0" distL="114300" distR="114300" simplePos="0" relativeHeight="251674624" behindDoc="0" locked="0" layoutInCell="1" allowOverlap="1" wp14:anchorId="20DA7CE5" wp14:editId="78F610AA">
                <wp:simplePos x="0" y="0"/>
                <wp:positionH relativeFrom="column">
                  <wp:posOffset>6733911</wp:posOffset>
                </wp:positionH>
                <wp:positionV relativeFrom="paragraph">
                  <wp:posOffset>2275840</wp:posOffset>
                </wp:positionV>
                <wp:extent cx="2849880" cy="1569720"/>
                <wp:effectExtent l="0" t="0" r="26670" b="11430"/>
                <wp:wrapNone/>
                <wp:docPr id="9" name="正方形/長方形 9"/>
                <wp:cNvGraphicFramePr/>
                <a:graphic xmlns:a="http://schemas.openxmlformats.org/drawingml/2006/main">
                  <a:graphicData uri="http://schemas.microsoft.com/office/word/2010/wordprocessingShape">
                    <wps:wsp>
                      <wps:cNvSpPr/>
                      <wps:spPr>
                        <a:xfrm>
                          <a:off x="0" y="0"/>
                          <a:ext cx="2849880" cy="1569720"/>
                        </a:xfrm>
                        <a:prstGeom prst="rect">
                          <a:avLst/>
                        </a:prstGeom>
                        <a:solidFill>
                          <a:sysClr val="window" lastClr="FFFFFF"/>
                        </a:solidFill>
                        <a:ln w="9525" cap="flat" cmpd="sng" algn="ctr">
                          <a:solidFill>
                            <a:sysClr val="windowText" lastClr="000000"/>
                          </a:solidFill>
                          <a:prstDash val="solid"/>
                        </a:ln>
                        <a:effectLst/>
                      </wps:spPr>
                      <wps:txbx>
                        <w:txbxContent>
                          <w:p w:rsidR="00980905" w:rsidRDefault="00980905" w:rsidP="00980905">
                            <w:pPr>
                              <w:jc w:val="left"/>
                            </w:pPr>
                            <w:r>
                              <w:rPr>
                                <w:rFonts w:hint="eastAsia"/>
                              </w:rPr>
                              <w:t>生活指導の重点</w:t>
                            </w:r>
                          </w:p>
                          <w:p w:rsidR="00980905" w:rsidRPr="00980905" w:rsidRDefault="00980905" w:rsidP="00980905">
                            <w:pPr>
                              <w:ind w:left="180" w:hangingChars="100" w:hanging="180"/>
                              <w:jc w:val="left"/>
                              <w:rPr>
                                <w:sz w:val="18"/>
                              </w:rPr>
                            </w:pPr>
                            <w:r w:rsidRPr="00980905">
                              <w:rPr>
                                <w:rFonts w:hint="eastAsia"/>
                                <w:sz w:val="18"/>
                              </w:rPr>
                              <w:t>・児童一</w:t>
                            </w:r>
                            <w:r w:rsidR="0004391A">
                              <w:rPr>
                                <w:rFonts w:hint="eastAsia"/>
                                <w:sz w:val="18"/>
                              </w:rPr>
                              <w:t>人一人の理解に努め、集団で望ましい生活習慣を養い、自主的で活力</w:t>
                            </w:r>
                            <w:r w:rsidRPr="00980905">
                              <w:rPr>
                                <w:rFonts w:hint="eastAsia"/>
                                <w:sz w:val="18"/>
                              </w:rPr>
                              <w:t>のある元気な子供を育てる。</w:t>
                            </w:r>
                          </w:p>
                          <w:p w:rsidR="00980905" w:rsidRDefault="00980905" w:rsidP="00980905">
                            <w:pPr>
                              <w:ind w:left="180" w:hangingChars="100" w:hanging="180"/>
                              <w:jc w:val="left"/>
                            </w:pPr>
                            <w:r w:rsidRPr="00980905">
                              <w:rPr>
                                <w:rFonts w:hint="eastAsia"/>
                                <w:sz w:val="18"/>
                              </w:rPr>
                              <w:t>・富士見台小学校のきまりの徹底を図り基本的な行動様式を身に付け、自らすすんで</w:t>
                            </w:r>
                            <w:r w:rsidRPr="0004391A">
                              <w:rPr>
                                <w:rFonts w:hint="eastAsia"/>
                                <w:sz w:val="18"/>
                              </w:rPr>
                              <w:t>実行する子</w:t>
                            </w:r>
                            <w:r w:rsidRPr="00980905">
                              <w:rPr>
                                <w:rFonts w:hint="eastAsia"/>
                                <w:sz w:val="18"/>
                              </w:rPr>
                              <w:t>供を育てる。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9" o:spid="_x0000_s1038" style="position:absolute;left:0;text-align:left;margin-left:530.25pt;margin-top:179.2pt;width:224.4pt;height:123.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" fillcolor="window" strokecolor="windowText">
                <v:textbox>
                  <w:txbxContent>
                    <w:p w:rsidR="00980905" w:rsidRDefault="00980905" w:rsidP="00980905">
                      <w:pPr>
                        <w:jc w:val="left"/>
                      </w:pPr>
                      <w:r>
                        <w:rPr>
                          <w:rFonts w:hint="eastAsia"/>
                        </w:rPr>
                        <w:t>生活指導の重点</w:t>
                      </w:r>
                    </w:p>
                    <w:p w:rsidR="00980905" w:rsidRPr="00980905" w:rsidRDefault="00980905" w:rsidP="00980905">
                      <w:pPr>
                        <w:ind w:left="180" w:hangingChars="100" w:hanging="180"/>
                        <w:jc w:val="left"/>
                        <w:rPr>
                          <w:sz w:val="18"/>
                        </w:rPr>
                      </w:pPr>
                      <w:r w:rsidRPr="00980905">
                        <w:rPr>
                          <w:rFonts w:hint="eastAsia"/>
                          <w:sz w:val="18"/>
                        </w:rPr>
                        <w:t>・児童一</w:t>
                      </w:r>
                      <w:r w:rsidR="0004391A">
                        <w:rPr>
                          <w:rFonts w:hint="eastAsia"/>
                          <w:sz w:val="18"/>
                        </w:rPr>
                        <w:t>人一人の理解に努め、集団で望ましい生活習慣を養い、自主的で活力</w:t>
                      </w:r>
                      <w:r w:rsidRPr="00980905">
                        <w:rPr>
                          <w:rFonts w:hint="eastAsia"/>
                          <w:sz w:val="18"/>
                        </w:rPr>
                        <w:t>のある元気な子供を育てる。</w:t>
                      </w:r>
                    </w:p>
                    <w:p w:rsidR="00980905" w:rsidRDefault="00980905" w:rsidP="00980905">
                      <w:pPr>
                        <w:ind w:left="180" w:hangingChars="100" w:hanging="180"/>
                        <w:jc w:val="left"/>
                      </w:pPr>
                      <w:r w:rsidRPr="00980905">
                        <w:rPr>
                          <w:rFonts w:hint="eastAsia"/>
                          <w:sz w:val="18"/>
                        </w:rPr>
                        <w:t>・富士見台小学校のきまりの徹底を図り基本的な行動様式を身に付け、自らすすんで</w:t>
                      </w:r>
                      <w:r w:rsidRPr="0004391A">
                        <w:rPr>
                          <w:rFonts w:hint="eastAsia"/>
                          <w:sz w:val="18"/>
                        </w:rPr>
                        <w:t>実行する子</w:t>
                      </w:r>
                      <w:r w:rsidRPr="00980905">
                        <w:rPr>
                          <w:rFonts w:hint="eastAsia"/>
                          <w:sz w:val="18"/>
                        </w:rPr>
                        <w:t>供を育てる。</w:t>
                      </w:r>
                    </w:p>
                  </w:txbxContent>
                </v:textbox>
              </v:rect>
            </w:pict>
          </mc:Fallback>
        </mc:AlternateContent>
      </w:r>
      <w:r w:rsidR="004A23FC">
        <w:rPr>
          <w:noProof/>
          <w:sz w:val="16"/>
        </w:rPr>
        <mc:AlternateContent>
          <mc:Choice Requires="wps">
            <w:drawing>
              <wp:anchor distT="0" distB="0" distL="114300" distR="114300" simplePos="0" relativeHeight="251664384" behindDoc="0" locked="0" layoutInCell="1" allowOverlap="1" wp14:anchorId="12EA41CC" wp14:editId="3FEAE223">
                <wp:simplePos x="0" y="0"/>
                <wp:positionH relativeFrom="column">
                  <wp:posOffset>7062841</wp:posOffset>
                </wp:positionH>
                <wp:positionV relativeFrom="paragraph">
                  <wp:posOffset>982980</wp:posOffset>
                </wp:positionV>
                <wp:extent cx="2518410" cy="1112520"/>
                <wp:effectExtent l="0" t="0" r="15240" b="11430"/>
                <wp:wrapNone/>
                <wp:docPr id="4" name="正方形/長方形 4"/>
                <wp:cNvGraphicFramePr/>
                <a:graphic xmlns:a="http://schemas.openxmlformats.org/drawingml/2006/main">
                  <a:graphicData uri="http://schemas.microsoft.com/office/word/2010/wordprocessingShape">
                    <wps:wsp>
                      <wps:cNvSpPr/>
                      <wps:spPr>
                        <a:xfrm>
                          <a:off x="0" y="0"/>
                          <a:ext cx="2518410" cy="1112520"/>
                        </a:xfrm>
                        <a:prstGeom prst="rect">
                          <a:avLst/>
                        </a:prstGeom>
                        <a:solidFill>
                          <a:sysClr val="window" lastClr="FFFFFF"/>
                        </a:solidFill>
                        <a:ln w="9525" cap="flat" cmpd="sng" algn="ctr">
                          <a:solidFill>
                            <a:sysClr val="windowText" lastClr="000000"/>
                          </a:solidFill>
                          <a:prstDash val="solid"/>
                        </a:ln>
                        <a:effectLst/>
                      </wps:spPr>
                      <wps:txbx>
                        <w:txbxContent>
                          <w:p w:rsidR="00980905" w:rsidRDefault="00980905" w:rsidP="00980905">
                            <w:pPr>
                              <w:jc w:val="left"/>
                            </w:pPr>
                            <w:r>
                              <w:rPr>
                                <w:rFonts w:hint="eastAsia"/>
                              </w:rPr>
                              <w:t>＜願い＞</w:t>
                            </w:r>
                          </w:p>
                          <w:p w:rsidR="00980905" w:rsidRPr="00980905" w:rsidRDefault="00980905" w:rsidP="00980905">
                            <w:pPr>
                              <w:jc w:val="left"/>
                              <w:rPr>
                                <w:sz w:val="18"/>
                              </w:rPr>
                            </w:pPr>
                            <w:r w:rsidRPr="00980905">
                              <w:rPr>
                                <w:rFonts w:hint="eastAsia"/>
                                <w:sz w:val="18"/>
                              </w:rPr>
                              <w:t>・児童の実態や伸びたいという願い</w:t>
                            </w:r>
                          </w:p>
                          <w:p w:rsidR="00980905" w:rsidRDefault="00980905" w:rsidP="00980905">
                            <w:pPr>
                              <w:jc w:val="left"/>
                              <w:rPr>
                                <w:sz w:val="18"/>
                              </w:rPr>
                            </w:pPr>
                            <w:r w:rsidRPr="00980905">
                              <w:rPr>
                                <w:rFonts w:hint="eastAsia"/>
                                <w:sz w:val="18"/>
                              </w:rPr>
                              <w:t>・保護者の伸ばしたいという願い</w:t>
                            </w:r>
                          </w:p>
                          <w:p w:rsidR="00980905" w:rsidRDefault="00980905" w:rsidP="00980905">
                            <w:pPr>
                              <w:jc w:val="left"/>
                              <w:rPr>
                                <w:sz w:val="18"/>
                              </w:rPr>
                            </w:pPr>
                            <w:r>
                              <w:rPr>
                                <w:rFonts w:hint="eastAsia"/>
                                <w:sz w:val="18"/>
                              </w:rPr>
                              <w:t>・地域社会の支えたいという願い</w:t>
                            </w:r>
                          </w:p>
                          <w:p w:rsidR="00980905" w:rsidRPr="00980905" w:rsidRDefault="00980905" w:rsidP="00980905">
                            <w:pPr>
                              <w:jc w:val="left"/>
                              <w:rPr>
                                <w:sz w:val="18"/>
                              </w:rPr>
                            </w:pPr>
                            <w:r>
                              <w:rPr>
                                <w:rFonts w:hint="eastAsia"/>
                                <w:sz w:val="18"/>
                              </w:rPr>
                              <w:t>・ＰＴＡ、学校評議委員会からの意見等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34" style="position:absolute;left:0;text-align:left;margin-left:556.15pt;margin-top:77.4pt;width:198.3pt;height:8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" fillcolor="window" strokecolor="windowText">
                <v:textbox>
                  <w:txbxContent>
                    <w:p w:rsidR="00980905" w:rsidRDefault="00980905" w:rsidP="00980905">
                      <w:pPr>
                        <w:jc w:val="left"/>
                        <w:rPr>
                          <w:rFonts w:hint="eastAsia"/>
                        </w:rPr>
                      </w:pPr>
                      <w:r>
                        <w:rPr>
                          <w:rFonts w:hint="eastAsia"/>
                        </w:rPr>
                        <w:t>＜願い＞</w:t>
                      </w:r>
                    </w:p>
                    <w:p w:rsidR="00980905" w:rsidRPr="00980905" w:rsidRDefault="00980905" w:rsidP="00980905">
                      <w:pPr>
                        <w:jc w:val="left"/>
                        <w:rPr>
                          <w:rFonts w:hint="eastAsia"/>
                          <w:sz w:val="18"/>
                        </w:rPr>
                      </w:pPr>
                      <w:r w:rsidRPr="00980905">
                        <w:rPr>
                          <w:rFonts w:hint="eastAsia"/>
                          <w:sz w:val="18"/>
                        </w:rPr>
                        <w:t>・児童の実態や伸びたいという願い</w:t>
                      </w:r>
                    </w:p>
                    <w:p w:rsidR="00980905" w:rsidRDefault="00980905" w:rsidP="00980905">
                      <w:pPr>
                        <w:jc w:val="left"/>
                        <w:rPr>
                          <w:rFonts w:hint="eastAsia"/>
                          <w:sz w:val="18"/>
                        </w:rPr>
                      </w:pPr>
                      <w:r w:rsidRPr="00980905">
                        <w:rPr>
                          <w:rFonts w:hint="eastAsia"/>
                          <w:sz w:val="18"/>
                        </w:rPr>
                        <w:t>・保護者の伸ばしたいという願い</w:t>
                      </w:r>
                    </w:p>
                    <w:p w:rsidR="00980905" w:rsidRDefault="00980905" w:rsidP="00980905">
                      <w:pPr>
                        <w:jc w:val="left"/>
                        <w:rPr>
                          <w:rFonts w:hint="eastAsia"/>
                          <w:sz w:val="18"/>
                        </w:rPr>
                      </w:pPr>
                      <w:r>
                        <w:rPr>
                          <w:rFonts w:hint="eastAsia"/>
                          <w:sz w:val="18"/>
                        </w:rPr>
                        <w:t>・地域社会の支えたいという願い</w:t>
                      </w:r>
                    </w:p>
                    <w:p w:rsidR="00980905" w:rsidRPr="00980905" w:rsidRDefault="00980905" w:rsidP="00980905">
                      <w:pPr>
                        <w:jc w:val="left"/>
                        <w:rPr>
                          <w:sz w:val="18"/>
                        </w:rPr>
                      </w:pPr>
                      <w:r>
                        <w:rPr>
                          <w:rFonts w:hint="eastAsia"/>
                          <w:sz w:val="18"/>
                        </w:rPr>
                        <w:t>・ＰＴＡ、学校評議委員会からの意見等</w:t>
                      </w:r>
                    </w:p>
                  </w:txbxContent>
                </v:textbox>
              </v:rect>
            </w:pict>
          </mc:Fallback>
        </mc:AlternateContent>
      </w:r>
      <w:r w:rsidR="004A23FC">
        <w:rPr>
          <w:noProof/>
          <w:sz w:val="16"/>
        </w:rPr>
        <mc:AlternateContent>
          <mc:Choice Requires="wps">
            <w:drawing>
              <wp:anchor distT="0" distB="0" distL="114300" distR="114300" simplePos="0" relativeHeight="251666432" behindDoc="0" locked="0" layoutInCell="1" allowOverlap="1" wp14:anchorId="30F226F1" wp14:editId="54CCB74D">
                <wp:simplePos x="0" y="0"/>
                <wp:positionH relativeFrom="column">
                  <wp:posOffset>7067286</wp:posOffset>
                </wp:positionH>
                <wp:positionV relativeFrom="paragraph">
                  <wp:posOffset>69215</wp:posOffset>
                </wp:positionV>
                <wp:extent cx="2518410" cy="732790"/>
                <wp:effectExtent l="0" t="0" r="15240" b="10160"/>
                <wp:wrapNone/>
                <wp:docPr id="5" name="正方形/長方形 5"/>
                <wp:cNvGraphicFramePr/>
                <a:graphic xmlns:a="http://schemas.openxmlformats.org/drawingml/2006/main">
                  <a:graphicData uri="http://schemas.microsoft.com/office/word/2010/wordprocessingShape">
                    <wps:wsp>
                      <wps:cNvSpPr/>
                      <wps:spPr>
                        <a:xfrm>
                          <a:off x="0" y="0"/>
                          <a:ext cx="2518410" cy="732790"/>
                        </a:xfrm>
                        <a:prstGeom prst="rect">
                          <a:avLst/>
                        </a:prstGeom>
                        <a:solidFill>
                          <a:sysClr val="window" lastClr="FFFFFF"/>
                        </a:solidFill>
                        <a:ln w="9525" cap="flat" cmpd="sng" algn="ctr">
                          <a:solidFill>
                            <a:sysClr val="windowText" lastClr="000000"/>
                          </a:solidFill>
                          <a:prstDash val="solid"/>
                        </a:ln>
                        <a:effectLst/>
                      </wps:spPr>
                      <wps:txbx>
                        <w:txbxContent>
                          <w:p w:rsidR="00980905" w:rsidRDefault="00980905" w:rsidP="00980905">
                            <w:pPr>
                              <w:jc w:val="left"/>
                            </w:pPr>
                            <w:r>
                              <w:rPr>
                                <w:rFonts w:hint="eastAsia"/>
                              </w:rPr>
                              <w:t>＜関係法令等＞</w:t>
                            </w:r>
                          </w:p>
                          <w:p w:rsidR="00980905" w:rsidRPr="00980905" w:rsidRDefault="00980905" w:rsidP="00980905">
                            <w:pPr>
                              <w:jc w:val="left"/>
                              <w:rPr>
                                <w:sz w:val="18"/>
                              </w:rPr>
                            </w:pPr>
                            <w:r w:rsidRPr="00980905">
                              <w:rPr>
                                <w:rFonts w:hint="eastAsia"/>
                                <w:sz w:val="18"/>
                              </w:rPr>
                              <w:t>・日本国憲法</w:t>
                            </w:r>
                            <w:r>
                              <w:rPr>
                                <w:rFonts w:hint="eastAsia"/>
                                <w:sz w:val="18"/>
                              </w:rPr>
                              <w:t xml:space="preserve">　　</w:t>
                            </w:r>
                            <w:r w:rsidRPr="00980905">
                              <w:rPr>
                                <w:rFonts w:hint="eastAsia"/>
                                <w:sz w:val="18"/>
                              </w:rPr>
                              <w:t>・教育基本法</w:t>
                            </w:r>
                          </w:p>
                          <w:p w:rsidR="00980905" w:rsidRPr="00980905" w:rsidRDefault="00980905" w:rsidP="00980905">
                            <w:pPr>
                              <w:jc w:val="left"/>
                              <w:rPr>
                                <w:sz w:val="18"/>
                              </w:rPr>
                            </w:pPr>
                            <w:r w:rsidRPr="00980905">
                              <w:rPr>
                                <w:rFonts w:hint="eastAsia"/>
                                <w:sz w:val="18"/>
                              </w:rPr>
                              <w:t>・学習指導要領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5" style="position:absolute;left:0;text-align:left;margin-left:556.5pt;margin-top:5.45pt;width:198.3pt;height:5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" fillcolor="window" strokecolor="windowText">
                <v:textbox>
                  <w:txbxContent>
                    <w:p w:rsidR="00980905" w:rsidRDefault="00980905" w:rsidP="00980905">
                      <w:pPr>
                        <w:jc w:val="left"/>
                        <w:rPr>
                          <w:rFonts w:hint="eastAsia"/>
                        </w:rPr>
                      </w:pPr>
                      <w:r>
                        <w:rPr>
                          <w:rFonts w:hint="eastAsia"/>
                        </w:rPr>
                        <w:t>＜関係法令等＞</w:t>
                      </w:r>
                    </w:p>
                    <w:p w:rsidR="00980905" w:rsidRPr="00980905" w:rsidRDefault="00980905" w:rsidP="00980905">
                      <w:pPr>
                        <w:jc w:val="left"/>
                        <w:rPr>
                          <w:rFonts w:hint="eastAsia"/>
                          <w:sz w:val="18"/>
                        </w:rPr>
                      </w:pPr>
                      <w:r w:rsidRPr="00980905">
                        <w:rPr>
                          <w:rFonts w:hint="eastAsia"/>
                          <w:sz w:val="18"/>
                        </w:rPr>
                        <w:t>・日本国憲法</w:t>
                      </w:r>
                      <w:r>
                        <w:rPr>
                          <w:rFonts w:hint="eastAsia"/>
                          <w:sz w:val="18"/>
                        </w:rPr>
                        <w:t xml:space="preserve">　　</w:t>
                      </w:r>
                      <w:r w:rsidRPr="00980905">
                        <w:rPr>
                          <w:rFonts w:hint="eastAsia"/>
                          <w:sz w:val="18"/>
                        </w:rPr>
                        <w:t>・教育基本法</w:t>
                      </w:r>
                    </w:p>
                    <w:p w:rsidR="00980905" w:rsidRPr="00980905" w:rsidRDefault="00980905" w:rsidP="00980905">
                      <w:pPr>
                        <w:jc w:val="left"/>
                        <w:rPr>
                          <w:sz w:val="18"/>
                        </w:rPr>
                      </w:pPr>
                      <w:r w:rsidRPr="00980905">
                        <w:rPr>
                          <w:rFonts w:hint="eastAsia"/>
                          <w:sz w:val="18"/>
                        </w:rPr>
                        <w:t>・学習指導要領　等</w:t>
                      </w:r>
                    </w:p>
                  </w:txbxContent>
                </v:textbox>
              </v:rect>
            </w:pict>
          </mc:Fallback>
        </mc:AlternateContent>
      </w:r>
    </w:p>
    <w:sectPr w:rsidR="00726340" w:rsidRPr="00726340" w:rsidSect="00980905">
      <w:pgSz w:w="16839" w:h="23814" w:code="8"/>
      <w:pgMar w:top="851" w:right="964" w:bottom="851" w:left="964"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35E" w:rsidRDefault="0090635E" w:rsidP="0090635E">
      <w:r>
        <w:separator/>
      </w:r>
    </w:p>
  </w:endnote>
  <w:endnote w:type="continuationSeparator" w:id="0">
    <w:p w:rsidR="0090635E" w:rsidRDefault="0090635E" w:rsidP="00906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35E" w:rsidRDefault="0090635E" w:rsidP="0090635E">
      <w:r>
        <w:separator/>
      </w:r>
    </w:p>
  </w:footnote>
  <w:footnote w:type="continuationSeparator" w:id="0">
    <w:p w:rsidR="0090635E" w:rsidRDefault="0090635E" w:rsidP="009063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40"/>
    <w:rsid w:val="0004391A"/>
    <w:rsid w:val="00043A70"/>
    <w:rsid w:val="00067D1B"/>
    <w:rsid w:val="0015271C"/>
    <w:rsid w:val="00180BEB"/>
    <w:rsid w:val="001823BB"/>
    <w:rsid w:val="001C2DC2"/>
    <w:rsid w:val="001F75C7"/>
    <w:rsid w:val="002443AF"/>
    <w:rsid w:val="00261057"/>
    <w:rsid w:val="002A28A2"/>
    <w:rsid w:val="003022DE"/>
    <w:rsid w:val="003E6591"/>
    <w:rsid w:val="003F7948"/>
    <w:rsid w:val="004A23FC"/>
    <w:rsid w:val="004E1FF2"/>
    <w:rsid w:val="00517B44"/>
    <w:rsid w:val="0053078E"/>
    <w:rsid w:val="00590289"/>
    <w:rsid w:val="00594F3B"/>
    <w:rsid w:val="005C2B0A"/>
    <w:rsid w:val="005E2B6C"/>
    <w:rsid w:val="006A02BC"/>
    <w:rsid w:val="00725211"/>
    <w:rsid w:val="00726340"/>
    <w:rsid w:val="007F2F0D"/>
    <w:rsid w:val="00854BF1"/>
    <w:rsid w:val="0090635E"/>
    <w:rsid w:val="00980905"/>
    <w:rsid w:val="00A06864"/>
    <w:rsid w:val="00AB383C"/>
    <w:rsid w:val="00B34BA1"/>
    <w:rsid w:val="00BC35C0"/>
    <w:rsid w:val="00BD708C"/>
    <w:rsid w:val="00C92D61"/>
    <w:rsid w:val="00DE0162"/>
    <w:rsid w:val="00DE52B4"/>
    <w:rsid w:val="00E52903"/>
    <w:rsid w:val="00E56236"/>
    <w:rsid w:val="00EE2ED0"/>
    <w:rsid w:val="00EF0EC8"/>
    <w:rsid w:val="00FA7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6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92D6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92D61"/>
    <w:rPr>
      <w:rFonts w:asciiTheme="majorHAnsi" w:eastAsiaTheme="majorEastAsia" w:hAnsiTheme="majorHAnsi" w:cstheme="majorBidi"/>
      <w:sz w:val="18"/>
      <w:szCs w:val="18"/>
    </w:rPr>
  </w:style>
  <w:style w:type="paragraph" w:styleId="a6">
    <w:name w:val="header"/>
    <w:basedOn w:val="a"/>
    <w:link w:val="a7"/>
    <w:uiPriority w:val="99"/>
    <w:unhideWhenUsed/>
    <w:rsid w:val="0090635E"/>
    <w:pPr>
      <w:tabs>
        <w:tab w:val="center" w:pos="4252"/>
        <w:tab w:val="right" w:pos="8504"/>
      </w:tabs>
      <w:snapToGrid w:val="0"/>
    </w:pPr>
  </w:style>
  <w:style w:type="character" w:customStyle="1" w:styleId="a7">
    <w:name w:val="ヘッダー (文字)"/>
    <w:basedOn w:val="a0"/>
    <w:link w:val="a6"/>
    <w:uiPriority w:val="99"/>
    <w:rsid w:val="0090635E"/>
  </w:style>
  <w:style w:type="paragraph" w:styleId="a8">
    <w:name w:val="footer"/>
    <w:basedOn w:val="a"/>
    <w:link w:val="a9"/>
    <w:uiPriority w:val="99"/>
    <w:unhideWhenUsed/>
    <w:rsid w:val="0090635E"/>
    <w:pPr>
      <w:tabs>
        <w:tab w:val="center" w:pos="4252"/>
        <w:tab w:val="right" w:pos="8504"/>
      </w:tabs>
      <w:snapToGrid w:val="0"/>
    </w:pPr>
  </w:style>
  <w:style w:type="character" w:customStyle="1" w:styleId="a9">
    <w:name w:val="フッター (文字)"/>
    <w:basedOn w:val="a0"/>
    <w:link w:val="a8"/>
    <w:uiPriority w:val="99"/>
    <w:rsid w:val="009063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6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92D6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92D61"/>
    <w:rPr>
      <w:rFonts w:asciiTheme="majorHAnsi" w:eastAsiaTheme="majorEastAsia" w:hAnsiTheme="majorHAnsi" w:cstheme="majorBidi"/>
      <w:sz w:val="18"/>
      <w:szCs w:val="18"/>
    </w:rPr>
  </w:style>
  <w:style w:type="paragraph" w:styleId="a6">
    <w:name w:val="header"/>
    <w:basedOn w:val="a"/>
    <w:link w:val="a7"/>
    <w:uiPriority w:val="99"/>
    <w:unhideWhenUsed/>
    <w:rsid w:val="0090635E"/>
    <w:pPr>
      <w:tabs>
        <w:tab w:val="center" w:pos="4252"/>
        <w:tab w:val="right" w:pos="8504"/>
      </w:tabs>
      <w:snapToGrid w:val="0"/>
    </w:pPr>
  </w:style>
  <w:style w:type="character" w:customStyle="1" w:styleId="a7">
    <w:name w:val="ヘッダー (文字)"/>
    <w:basedOn w:val="a0"/>
    <w:link w:val="a6"/>
    <w:uiPriority w:val="99"/>
    <w:rsid w:val="0090635E"/>
  </w:style>
  <w:style w:type="paragraph" w:styleId="a8">
    <w:name w:val="footer"/>
    <w:basedOn w:val="a"/>
    <w:link w:val="a9"/>
    <w:uiPriority w:val="99"/>
    <w:unhideWhenUsed/>
    <w:rsid w:val="0090635E"/>
    <w:pPr>
      <w:tabs>
        <w:tab w:val="center" w:pos="4252"/>
        <w:tab w:val="right" w:pos="8504"/>
      </w:tabs>
      <w:snapToGrid w:val="0"/>
    </w:pPr>
  </w:style>
  <w:style w:type="character" w:customStyle="1" w:styleId="a9">
    <w:name w:val="フッター (文字)"/>
    <w:basedOn w:val="a0"/>
    <w:link w:val="a8"/>
    <w:uiPriority w:val="99"/>
    <w:rsid w:val="00906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8</Words>
  <Characters>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30</cp:revision>
  <dcterms:created xsi:type="dcterms:W3CDTF">2018-07-04T03:17:00Z</dcterms:created>
  <dcterms:modified xsi:type="dcterms:W3CDTF">2018-09-27T08:05:00Z</dcterms:modified>
</cp:coreProperties>
</file>