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jc w:val="right"/>
        <w:rPr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 　    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令和元年１０月１１日</w:t>
      </w:r>
    </w:p>
    <w:p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保護者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>
      <w:pPr>
        <w:spacing w:line="300" w:lineRule="exact"/>
        <w:jc w:val="left"/>
        <w:rPr>
          <w:color w:val="000000" w:themeColor="text1"/>
          <w:sz w:val="22"/>
          <w:szCs w:val="22"/>
        </w:rPr>
      </w:pPr>
    </w:p>
    <w:p>
      <w:pPr>
        <w:spacing w:line="240" w:lineRule="exact"/>
        <w:ind w:firstLineChars="2800" w:firstLine="5475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w w:val="91"/>
          <w:sz w:val="22"/>
          <w:szCs w:val="22"/>
          <w:fitText w:val="1805" w:id="2037565952"/>
        </w:rPr>
        <w:t>練馬区立練馬中学</w:t>
      </w:r>
      <w:r>
        <w:rPr>
          <w:rFonts w:asciiTheme="minorEastAsia" w:eastAsiaTheme="minorEastAsia" w:hAnsiTheme="minorEastAsia" w:hint="eastAsia"/>
          <w:color w:val="000000" w:themeColor="text1"/>
          <w:spacing w:val="5"/>
          <w:w w:val="91"/>
          <w:sz w:val="22"/>
          <w:szCs w:val="22"/>
          <w:fitText w:val="1805" w:id="2037565952"/>
        </w:rPr>
        <w:t>校</w:t>
      </w:r>
    </w:p>
    <w:p>
      <w:pPr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　　　校長 　熊野　真司</w:t>
      </w:r>
    </w:p>
    <w:p>
      <w:pPr>
        <w:spacing w:line="240" w:lineRule="exact"/>
        <w:jc w:val="right"/>
        <w:rPr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台風１９号接近の対応について</w:t>
      </w: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ind w:firstLineChars="100" w:firstLine="216"/>
        <w:rPr>
          <w:rFonts w:eastAsiaTheme="minorEastAsia"/>
          <w:color w:val="000000" w:themeColor="text1"/>
          <w:sz w:val="22"/>
          <w:szCs w:val="22"/>
        </w:rPr>
      </w:pPr>
    </w:p>
    <w:p>
      <w:pPr>
        <w:ind w:firstLineChars="100" w:firstLine="216"/>
        <w:rPr>
          <w:color w:val="000000" w:themeColor="text1"/>
          <w:sz w:val="22"/>
          <w:szCs w:val="22"/>
        </w:rPr>
      </w:pPr>
      <w:r>
        <w:rPr>
          <w:rFonts w:eastAsiaTheme="minorEastAsia" w:hint="eastAsia"/>
          <w:color w:val="000000" w:themeColor="text1"/>
          <w:sz w:val="22"/>
          <w:szCs w:val="22"/>
        </w:rPr>
        <w:t>大型で非常に強い台風１９号の接近に伴い</w:t>
      </w:r>
      <w:r>
        <w:rPr>
          <w:rFonts w:hint="eastAsia"/>
          <w:color w:val="000000" w:themeColor="text1"/>
          <w:sz w:val="22"/>
          <w:szCs w:val="22"/>
        </w:rPr>
        <w:t>、練馬区教育委員会より通知がございましたので、</w:t>
      </w: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本校では以下のように対応を致します。ご理解・ご協力をお願いします。</w:t>
      </w: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spacing w:line="300" w:lineRule="exact"/>
        <w:rPr>
          <w:color w:val="000000" w:themeColor="text1"/>
          <w:sz w:val="24"/>
          <w:szCs w:val="24"/>
        </w:rPr>
      </w:pPr>
    </w:p>
    <w:p>
      <w:pPr>
        <w:pStyle w:val="a5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記</w:t>
      </w:r>
    </w:p>
    <w:p/>
    <w:p/>
    <w:p>
      <w:r>
        <w:rPr>
          <w:rFonts w:hint="eastAsia"/>
        </w:rPr>
        <w:t>１　１０月１２日（土）は臨時休業（全日）とします。</w:t>
      </w:r>
    </w:p>
    <w:p>
      <w:r>
        <w:rPr>
          <w:rFonts w:hint="eastAsia"/>
        </w:rPr>
        <w:t xml:space="preserve">　　部活動等も行いません。</w:t>
      </w:r>
    </w:p>
    <w:p>
      <w:r>
        <w:rPr>
          <w:rFonts w:hint="eastAsia"/>
        </w:rPr>
        <w:t xml:space="preserve">　　できるだけ、外出は避けるようにしてください。</w:t>
      </w:r>
    </w:p>
    <w:p/>
    <w:p/>
    <w:p/>
    <w:p/>
    <w:p/>
    <w:p>
      <w:r>
        <w:rPr>
          <w:rFonts w:hint="eastAsia"/>
        </w:rPr>
        <w:t>２　１０月１３日（日）の部活動等の試合については、顧問よりお伝えいたします。</w:t>
      </w:r>
    </w:p>
    <w:p/>
    <w:p/>
    <w:p/>
    <w:p/>
    <w:p/>
    <w:p/>
    <w:p/>
    <w:p>
      <w:pPr>
        <w:ind w:leftChars="200" w:left="628" w:hangingChars="100" w:hanging="216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以上</w:t>
      </w:r>
    </w:p>
    <w:p>
      <w:pPr>
        <w:spacing w:line="300" w:lineRule="exact"/>
        <w:ind w:leftChars="293" w:left="820" w:hangingChars="100" w:hanging="21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>
      <w:pPr>
        <w:wordWrap w:val="0"/>
        <w:spacing w:line="240" w:lineRule="exact"/>
        <w:ind w:leftChars="293" w:left="820" w:right="442" w:hangingChars="100" w:hanging="216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【お問い合わせ先】　　　</w:t>
      </w:r>
    </w:p>
    <w:p>
      <w:pPr>
        <w:spacing w:line="240" w:lineRule="exact"/>
        <w:ind w:leftChars="293" w:left="820" w:right="454" w:hangingChars="100" w:hanging="216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副校長　　山 岸　聡 志</w:t>
      </w:r>
    </w:p>
    <w:p>
      <w:pPr>
        <w:spacing w:line="240" w:lineRule="exact"/>
        <w:ind w:leftChars="293" w:left="820" w:hangingChars="100" w:hanging="216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　話　３９９０－５４５１</w:t>
      </w:r>
    </w:p>
    <w:sectPr>
      <w:type w:val="continuous"/>
      <w:pgSz w:w="11906" w:h="16838" w:code="9"/>
      <w:pgMar w:top="1134" w:right="1418" w:bottom="1134" w:left="1418" w:header="720" w:footer="720" w:gutter="0"/>
      <w:cols w:space="425"/>
      <w:noEndnote/>
      <w:docGrid w:type="linesAndChars" w:linePitch="31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E18"/>
    <w:multiLevelType w:val="hybridMultilevel"/>
    <w:tmpl w:val="26482516"/>
    <w:lvl w:ilvl="0" w:tplc="72CEAC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3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862082-3D09-4B38-B9FA-BE481D7A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No Spacing"/>
    <w:uiPriority w:val="1"/>
    <w:qFormat/>
    <w:pPr>
      <w:widowControl w:val="0"/>
      <w:jc w:val="both"/>
    </w:pPr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山岸　聡志（校務）</cp:lastModifiedBy>
  <cp:revision>3</cp:revision>
  <cp:lastPrinted>2019-10-10T23:48:00Z</cp:lastPrinted>
  <dcterms:created xsi:type="dcterms:W3CDTF">2019-10-10T23:50:00Z</dcterms:created>
  <dcterms:modified xsi:type="dcterms:W3CDTF">2019-10-11T00:09:00Z</dcterms:modified>
</cp:coreProperties>
</file>